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r w:rsidRPr="00B0040E">
        <w:rPr>
          <w:rFonts w:ascii="Arial" w:hAnsi="Arial"/>
          <w:b/>
          <w:sz w:val="28"/>
          <w:szCs w:val="28"/>
          <w:lang w:val="pt-PT"/>
        </w:rPr>
        <w:t>PROGRAMA DE PROCEDIMENTOS</w:t>
      </w: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592593" w:rsidRDefault="00592593" w:rsidP="008507A1">
      <w:pPr>
        <w:spacing w:line="360" w:lineRule="auto"/>
        <w:jc w:val="center"/>
        <w:rPr>
          <w:rFonts w:ascii="Arial" w:hAnsi="Arial"/>
          <w:b/>
          <w:sz w:val="28"/>
          <w:szCs w:val="28"/>
          <w:lang w:val="pt-PT"/>
        </w:rPr>
      </w:pPr>
      <w:r>
        <w:rPr>
          <w:rFonts w:ascii="Arial" w:hAnsi="Arial"/>
          <w:b/>
          <w:sz w:val="28"/>
          <w:szCs w:val="28"/>
          <w:lang w:val="pt-PT"/>
        </w:rPr>
        <w:t>EMPREITADA DE</w:t>
      </w:r>
    </w:p>
    <w:p w:rsidR="008507A1" w:rsidRPr="00B0040E" w:rsidRDefault="008507A1" w:rsidP="008507A1">
      <w:pPr>
        <w:spacing w:line="360" w:lineRule="auto"/>
        <w:jc w:val="center"/>
        <w:rPr>
          <w:rFonts w:ascii="Arial" w:hAnsi="Arial"/>
          <w:b/>
          <w:sz w:val="28"/>
          <w:szCs w:val="28"/>
          <w:lang w:val="pt-PT"/>
        </w:rPr>
      </w:pPr>
      <w:r w:rsidRPr="00B0040E">
        <w:rPr>
          <w:rFonts w:ascii="Arial" w:hAnsi="Arial"/>
          <w:b/>
          <w:sz w:val="28"/>
          <w:szCs w:val="28"/>
          <w:lang w:val="pt-PT"/>
        </w:rPr>
        <w:t>_____________________________________________</w:t>
      </w: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p>
    <w:p w:rsidR="008507A1" w:rsidRPr="00B0040E" w:rsidRDefault="008507A1" w:rsidP="008507A1">
      <w:pPr>
        <w:spacing w:line="360" w:lineRule="auto"/>
        <w:jc w:val="center"/>
        <w:rPr>
          <w:rFonts w:ascii="Arial" w:hAnsi="Arial"/>
          <w:b/>
          <w:sz w:val="28"/>
          <w:szCs w:val="28"/>
          <w:lang w:val="pt-PT"/>
        </w:rPr>
      </w:pPr>
      <w:r w:rsidRPr="00B0040E">
        <w:rPr>
          <w:rFonts w:ascii="Arial" w:hAnsi="Arial"/>
          <w:b/>
          <w:sz w:val="28"/>
          <w:szCs w:val="28"/>
          <w:lang w:val="pt-PT"/>
        </w:rPr>
        <w:lastRenderedPageBreak/>
        <w:t>Í</w:t>
      </w:r>
      <w:bookmarkStart w:id="0" w:name="_Ref119824226"/>
      <w:bookmarkEnd w:id="0"/>
      <w:r w:rsidRPr="00B0040E">
        <w:rPr>
          <w:rFonts w:ascii="Arial" w:hAnsi="Arial"/>
          <w:b/>
          <w:sz w:val="28"/>
          <w:szCs w:val="28"/>
          <w:lang w:val="pt-PT"/>
        </w:rPr>
        <w:t>NDICE</w:t>
      </w:r>
    </w:p>
    <w:p w:rsidR="00C01E10" w:rsidRDefault="008507A1">
      <w:pPr>
        <w:pStyle w:val="ndice1"/>
        <w:tabs>
          <w:tab w:val="right" w:leader="dot" w:pos="9628"/>
        </w:tabs>
        <w:rPr>
          <w:rFonts w:asciiTheme="minorHAnsi" w:eastAsiaTheme="minorEastAsia" w:hAnsiTheme="minorHAnsi" w:cstheme="minorBidi"/>
          <w:b w:val="0"/>
          <w:bCs w:val="0"/>
          <w:caps w:val="0"/>
          <w:noProof/>
          <w:sz w:val="22"/>
          <w:szCs w:val="22"/>
          <w:lang w:val="pt-PT" w:eastAsia="pt-PT"/>
        </w:rPr>
      </w:pPr>
      <w:r w:rsidRPr="00B0040E">
        <w:rPr>
          <w:rFonts w:ascii="Arial" w:hAnsi="Arial"/>
          <w:lang w:val="pt-PT"/>
        </w:rPr>
        <w:fldChar w:fldCharType="begin"/>
      </w:r>
      <w:r w:rsidRPr="00B0040E">
        <w:rPr>
          <w:rFonts w:ascii="Arial" w:hAnsi="Arial"/>
          <w:lang w:val="pt-PT"/>
        </w:rPr>
        <w:instrText xml:space="preserve"> TOC \o "1-3" \h \z \u </w:instrText>
      </w:r>
      <w:r w:rsidRPr="00B0040E">
        <w:rPr>
          <w:rFonts w:ascii="Arial" w:hAnsi="Arial"/>
          <w:lang w:val="pt-PT"/>
        </w:rPr>
        <w:fldChar w:fldCharType="separate"/>
      </w:r>
      <w:hyperlink w:anchor="_Toc62134757" w:history="1">
        <w:r w:rsidR="00C01E10" w:rsidRPr="00D95B87">
          <w:rPr>
            <w:rStyle w:val="Hiperligao"/>
            <w:noProof/>
            <w:lang w:val="pt-PT"/>
          </w:rPr>
          <w:t>Capítulo I</w:t>
        </w:r>
        <w:r w:rsidR="00C01E10" w:rsidRPr="00D95B87">
          <w:rPr>
            <w:rStyle w:val="Hiperligao"/>
            <w:rFonts w:ascii="Arial" w:hAnsi="Arial"/>
            <w:noProof/>
            <w:lang w:val="pt-PT"/>
          </w:rPr>
          <w:t xml:space="preserve"> - Disposições iniciais</w:t>
        </w:r>
        <w:r w:rsidR="00C01E10">
          <w:rPr>
            <w:noProof/>
            <w:webHidden/>
          </w:rPr>
          <w:tab/>
        </w:r>
        <w:r w:rsidR="00C01E10">
          <w:rPr>
            <w:noProof/>
            <w:webHidden/>
          </w:rPr>
          <w:fldChar w:fldCharType="begin"/>
        </w:r>
        <w:r w:rsidR="00C01E10">
          <w:rPr>
            <w:noProof/>
            <w:webHidden/>
          </w:rPr>
          <w:instrText xml:space="preserve"> PAGEREF _Toc62134757 \h </w:instrText>
        </w:r>
        <w:r w:rsidR="00C01E10">
          <w:rPr>
            <w:noProof/>
            <w:webHidden/>
          </w:rPr>
        </w:r>
        <w:r w:rsidR="00C01E10">
          <w:rPr>
            <w:noProof/>
            <w:webHidden/>
          </w:rPr>
          <w:fldChar w:fldCharType="separate"/>
        </w:r>
        <w:r w:rsidR="00B9470C">
          <w:rPr>
            <w:noProof/>
            <w:webHidden/>
          </w:rPr>
          <w:t>4</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58" w:history="1">
        <w:r w:rsidR="00C01E10" w:rsidRPr="00D95B87">
          <w:rPr>
            <w:rStyle w:val="Hiperligao"/>
            <w:noProof/>
            <w:lang w:val="pt-PT"/>
          </w:rPr>
          <w:t>Artigo 1.º</w:t>
        </w:r>
        <w:r w:rsidR="00C01E10" w:rsidRPr="00D95B87">
          <w:rPr>
            <w:rStyle w:val="Hiperligao"/>
            <w:rFonts w:ascii="Arial" w:hAnsi="Arial"/>
            <w:noProof/>
            <w:lang w:val="pt-PT"/>
          </w:rPr>
          <w:t xml:space="preserve"> Definições</w:t>
        </w:r>
        <w:r w:rsidR="00C01E10">
          <w:rPr>
            <w:noProof/>
            <w:webHidden/>
          </w:rPr>
          <w:tab/>
        </w:r>
        <w:r w:rsidR="00C01E10">
          <w:rPr>
            <w:noProof/>
            <w:webHidden/>
          </w:rPr>
          <w:fldChar w:fldCharType="begin"/>
        </w:r>
        <w:r w:rsidR="00C01E10">
          <w:rPr>
            <w:noProof/>
            <w:webHidden/>
          </w:rPr>
          <w:instrText xml:space="preserve"> PAGEREF _Toc62134758 \h </w:instrText>
        </w:r>
        <w:r w:rsidR="00C01E10">
          <w:rPr>
            <w:noProof/>
            <w:webHidden/>
          </w:rPr>
        </w:r>
        <w:r w:rsidR="00C01E10">
          <w:rPr>
            <w:noProof/>
            <w:webHidden/>
          </w:rPr>
          <w:fldChar w:fldCharType="separate"/>
        </w:r>
        <w:r w:rsidR="00B9470C">
          <w:rPr>
            <w:noProof/>
            <w:webHidden/>
          </w:rPr>
          <w:t>4</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59" w:history="1">
        <w:r w:rsidR="00C01E10" w:rsidRPr="00D95B87">
          <w:rPr>
            <w:rStyle w:val="Hiperligao"/>
            <w:noProof/>
            <w:lang w:val="pt-PT"/>
          </w:rPr>
          <w:t>Artigo 2.º</w:t>
        </w:r>
        <w:r w:rsidR="00C01E10" w:rsidRPr="00D95B87">
          <w:rPr>
            <w:rStyle w:val="Hiperligao"/>
            <w:rFonts w:ascii="Arial" w:hAnsi="Arial"/>
            <w:noProof/>
            <w:lang w:val="pt-PT"/>
          </w:rPr>
          <w:t xml:space="preserve"> Objeto do Concurso</w:t>
        </w:r>
        <w:r w:rsidR="00C01E10">
          <w:rPr>
            <w:noProof/>
            <w:webHidden/>
          </w:rPr>
          <w:tab/>
        </w:r>
        <w:r w:rsidR="00C01E10">
          <w:rPr>
            <w:noProof/>
            <w:webHidden/>
          </w:rPr>
          <w:fldChar w:fldCharType="begin"/>
        </w:r>
        <w:r w:rsidR="00C01E10">
          <w:rPr>
            <w:noProof/>
            <w:webHidden/>
          </w:rPr>
          <w:instrText xml:space="preserve"> PAGEREF _Toc62134759 \h </w:instrText>
        </w:r>
        <w:r w:rsidR="00C01E10">
          <w:rPr>
            <w:noProof/>
            <w:webHidden/>
          </w:rPr>
        </w:r>
        <w:r w:rsidR="00C01E10">
          <w:rPr>
            <w:noProof/>
            <w:webHidden/>
          </w:rPr>
          <w:fldChar w:fldCharType="separate"/>
        </w:r>
        <w:r w:rsidR="00B9470C">
          <w:rPr>
            <w:noProof/>
            <w:webHidden/>
          </w:rPr>
          <w:t>4</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60" w:history="1">
        <w:r w:rsidR="00C01E10" w:rsidRPr="00D95B87">
          <w:rPr>
            <w:rStyle w:val="Hiperligao"/>
            <w:noProof/>
            <w:lang w:val="pt-PT"/>
          </w:rPr>
          <w:t>Artigo 3.º</w:t>
        </w:r>
        <w:r w:rsidR="00C01E10" w:rsidRPr="00D95B87">
          <w:rPr>
            <w:rStyle w:val="Hiperligao"/>
            <w:rFonts w:ascii="Arial" w:hAnsi="Arial"/>
            <w:noProof/>
            <w:lang w:val="pt-PT"/>
          </w:rPr>
          <w:t xml:space="preserve"> Entidade Adjudicante e órgão que tomou a decisão de contratar</w:t>
        </w:r>
        <w:r w:rsidR="00C01E10">
          <w:rPr>
            <w:noProof/>
            <w:webHidden/>
          </w:rPr>
          <w:tab/>
        </w:r>
        <w:r w:rsidR="00C01E10">
          <w:rPr>
            <w:noProof/>
            <w:webHidden/>
          </w:rPr>
          <w:fldChar w:fldCharType="begin"/>
        </w:r>
        <w:r w:rsidR="00C01E10">
          <w:rPr>
            <w:noProof/>
            <w:webHidden/>
          </w:rPr>
          <w:instrText xml:space="preserve"> PAGEREF _Toc62134760 \h </w:instrText>
        </w:r>
        <w:r w:rsidR="00C01E10">
          <w:rPr>
            <w:noProof/>
            <w:webHidden/>
          </w:rPr>
        </w:r>
        <w:r w:rsidR="00C01E10">
          <w:rPr>
            <w:noProof/>
            <w:webHidden/>
          </w:rPr>
          <w:fldChar w:fldCharType="separate"/>
        </w:r>
        <w:r w:rsidR="00B9470C">
          <w:rPr>
            <w:noProof/>
            <w:webHidden/>
          </w:rPr>
          <w:t>5</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61" w:history="1">
        <w:r w:rsidR="00C01E10" w:rsidRPr="00D95B87">
          <w:rPr>
            <w:rStyle w:val="Hiperligao"/>
            <w:noProof/>
            <w:lang w:val="pt-PT"/>
          </w:rPr>
          <w:t>Artigo 4.º</w:t>
        </w:r>
        <w:r w:rsidR="00C01E10" w:rsidRPr="00D95B87">
          <w:rPr>
            <w:rStyle w:val="Hiperligao"/>
            <w:rFonts w:ascii="Arial" w:hAnsi="Arial"/>
            <w:noProof/>
            <w:lang w:val="pt-PT"/>
          </w:rPr>
          <w:t xml:space="preserve"> Procedimento de Contratação</w:t>
        </w:r>
        <w:r w:rsidR="00C01E10">
          <w:rPr>
            <w:noProof/>
            <w:webHidden/>
          </w:rPr>
          <w:tab/>
        </w:r>
        <w:r w:rsidR="00C01E10">
          <w:rPr>
            <w:noProof/>
            <w:webHidden/>
          </w:rPr>
          <w:fldChar w:fldCharType="begin"/>
        </w:r>
        <w:r w:rsidR="00C01E10">
          <w:rPr>
            <w:noProof/>
            <w:webHidden/>
          </w:rPr>
          <w:instrText xml:space="preserve"> PAGEREF _Toc62134761 \h </w:instrText>
        </w:r>
        <w:r w:rsidR="00C01E10">
          <w:rPr>
            <w:noProof/>
            <w:webHidden/>
          </w:rPr>
        </w:r>
        <w:r w:rsidR="00C01E10">
          <w:rPr>
            <w:noProof/>
            <w:webHidden/>
          </w:rPr>
          <w:fldChar w:fldCharType="separate"/>
        </w:r>
        <w:r w:rsidR="00B9470C">
          <w:rPr>
            <w:noProof/>
            <w:webHidden/>
          </w:rPr>
          <w:t>5</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62" w:history="1">
        <w:r w:rsidR="00C01E10" w:rsidRPr="00D95B87">
          <w:rPr>
            <w:rStyle w:val="Hiperligao"/>
            <w:noProof/>
            <w:lang w:val="pt-PT"/>
          </w:rPr>
          <w:t>Artigo 5.º</w:t>
        </w:r>
        <w:r w:rsidR="00C01E10" w:rsidRPr="00D95B87">
          <w:rPr>
            <w:rStyle w:val="Hiperligao"/>
            <w:rFonts w:ascii="Arial" w:hAnsi="Arial"/>
            <w:noProof/>
            <w:lang w:val="pt-PT"/>
          </w:rPr>
          <w:t xml:space="preserve"> Peças do Concurso</w:t>
        </w:r>
        <w:r w:rsidR="00C01E10">
          <w:rPr>
            <w:noProof/>
            <w:webHidden/>
          </w:rPr>
          <w:tab/>
        </w:r>
        <w:r w:rsidR="00C01E10">
          <w:rPr>
            <w:noProof/>
            <w:webHidden/>
          </w:rPr>
          <w:fldChar w:fldCharType="begin"/>
        </w:r>
        <w:r w:rsidR="00C01E10">
          <w:rPr>
            <w:noProof/>
            <w:webHidden/>
          </w:rPr>
          <w:instrText xml:space="preserve"> PAGEREF _Toc62134762 \h </w:instrText>
        </w:r>
        <w:r w:rsidR="00C01E10">
          <w:rPr>
            <w:noProof/>
            <w:webHidden/>
          </w:rPr>
        </w:r>
        <w:r w:rsidR="00C01E10">
          <w:rPr>
            <w:noProof/>
            <w:webHidden/>
          </w:rPr>
          <w:fldChar w:fldCharType="separate"/>
        </w:r>
        <w:r w:rsidR="00B9470C">
          <w:rPr>
            <w:noProof/>
            <w:webHidden/>
          </w:rPr>
          <w:t>5</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63" w:history="1">
        <w:r w:rsidR="00C01E10" w:rsidRPr="00D95B87">
          <w:rPr>
            <w:rStyle w:val="Hiperligao"/>
            <w:noProof/>
            <w:lang w:val="pt-PT"/>
          </w:rPr>
          <w:t>Artigo 6.º</w:t>
        </w:r>
        <w:r w:rsidR="00C01E10" w:rsidRPr="00D95B87">
          <w:rPr>
            <w:rStyle w:val="Hiperligao"/>
            <w:rFonts w:ascii="Arial" w:hAnsi="Arial"/>
            <w:noProof/>
            <w:lang w:val="pt-PT"/>
          </w:rPr>
          <w:t xml:space="preserve"> Consulta das Peças do Concurso e fornecimento de cópia</w:t>
        </w:r>
        <w:r w:rsidR="00C01E10">
          <w:rPr>
            <w:noProof/>
            <w:webHidden/>
          </w:rPr>
          <w:tab/>
        </w:r>
        <w:r w:rsidR="00C01E10">
          <w:rPr>
            <w:noProof/>
            <w:webHidden/>
          </w:rPr>
          <w:fldChar w:fldCharType="begin"/>
        </w:r>
        <w:r w:rsidR="00C01E10">
          <w:rPr>
            <w:noProof/>
            <w:webHidden/>
          </w:rPr>
          <w:instrText xml:space="preserve"> PAGEREF _Toc62134763 \h </w:instrText>
        </w:r>
        <w:r w:rsidR="00C01E10">
          <w:rPr>
            <w:noProof/>
            <w:webHidden/>
          </w:rPr>
        </w:r>
        <w:r w:rsidR="00C01E10">
          <w:rPr>
            <w:noProof/>
            <w:webHidden/>
          </w:rPr>
          <w:fldChar w:fldCharType="separate"/>
        </w:r>
        <w:r w:rsidR="00B9470C">
          <w:rPr>
            <w:noProof/>
            <w:webHidden/>
          </w:rPr>
          <w:t>6</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64" w:history="1">
        <w:r w:rsidR="00C01E10" w:rsidRPr="00D95B87">
          <w:rPr>
            <w:rStyle w:val="Hiperligao"/>
            <w:noProof/>
            <w:lang w:val="pt-PT"/>
          </w:rPr>
          <w:t>Artigo 7.º</w:t>
        </w:r>
        <w:r w:rsidR="00C01E10" w:rsidRPr="00D95B87">
          <w:rPr>
            <w:rStyle w:val="Hiperligao"/>
            <w:rFonts w:ascii="Arial" w:hAnsi="Arial"/>
            <w:noProof/>
            <w:lang w:val="pt-PT"/>
          </w:rPr>
          <w:t xml:space="preserve"> Esclarecimentos relativos às Peças do Concurso</w:t>
        </w:r>
        <w:r w:rsidR="00C01E10">
          <w:rPr>
            <w:noProof/>
            <w:webHidden/>
          </w:rPr>
          <w:tab/>
        </w:r>
        <w:r w:rsidR="00C01E10">
          <w:rPr>
            <w:noProof/>
            <w:webHidden/>
          </w:rPr>
          <w:fldChar w:fldCharType="begin"/>
        </w:r>
        <w:r w:rsidR="00C01E10">
          <w:rPr>
            <w:noProof/>
            <w:webHidden/>
          </w:rPr>
          <w:instrText xml:space="preserve"> PAGEREF _Toc62134764 \h </w:instrText>
        </w:r>
        <w:r w:rsidR="00C01E10">
          <w:rPr>
            <w:noProof/>
            <w:webHidden/>
          </w:rPr>
        </w:r>
        <w:r w:rsidR="00C01E10">
          <w:rPr>
            <w:noProof/>
            <w:webHidden/>
          </w:rPr>
          <w:fldChar w:fldCharType="separate"/>
        </w:r>
        <w:r w:rsidR="00B9470C">
          <w:rPr>
            <w:noProof/>
            <w:webHidden/>
          </w:rPr>
          <w:t>6</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65" w:history="1">
        <w:r w:rsidR="00C01E10" w:rsidRPr="00D95B87">
          <w:rPr>
            <w:rStyle w:val="Hiperligao"/>
            <w:noProof/>
            <w:lang w:val="pt-PT"/>
          </w:rPr>
          <w:t>Artigo 8.º</w:t>
        </w:r>
        <w:r w:rsidR="00C01E10" w:rsidRPr="00D95B87">
          <w:rPr>
            <w:rStyle w:val="Hiperligao"/>
            <w:rFonts w:ascii="Arial" w:hAnsi="Arial"/>
            <w:noProof/>
            <w:lang w:val="pt-PT"/>
          </w:rPr>
          <w:t xml:space="preserve"> Erros e omissões do Caderno de Encargos</w:t>
        </w:r>
        <w:r w:rsidR="00C01E10">
          <w:rPr>
            <w:noProof/>
            <w:webHidden/>
          </w:rPr>
          <w:tab/>
        </w:r>
        <w:r w:rsidR="00C01E10">
          <w:rPr>
            <w:noProof/>
            <w:webHidden/>
          </w:rPr>
          <w:fldChar w:fldCharType="begin"/>
        </w:r>
        <w:r w:rsidR="00C01E10">
          <w:rPr>
            <w:noProof/>
            <w:webHidden/>
          </w:rPr>
          <w:instrText xml:space="preserve"> PAGEREF _Toc62134765 \h </w:instrText>
        </w:r>
        <w:r w:rsidR="00C01E10">
          <w:rPr>
            <w:noProof/>
            <w:webHidden/>
          </w:rPr>
        </w:r>
        <w:r w:rsidR="00C01E10">
          <w:rPr>
            <w:noProof/>
            <w:webHidden/>
          </w:rPr>
          <w:fldChar w:fldCharType="separate"/>
        </w:r>
        <w:r w:rsidR="00B9470C">
          <w:rPr>
            <w:noProof/>
            <w:webHidden/>
          </w:rPr>
          <w:t>7</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66" w:history="1">
        <w:r w:rsidR="00C01E10" w:rsidRPr="00D95B87">
          <w:rPr>
            <w:rStyle w:val="Hiperligao"/>
            <w:noProof/>
            <w:lang w:val="pt-PT"/>
          </w:rPr>
          <w:t>Artigo 9.º</w:t>
        </w:r>
        <w:r w:rsidR="00C01E10" w:rsidRPr="00D95B87">
          <w:rPr>
            <w:rStyle w:val="Hiperligao"/>
            <w:rFonts w:ascii="Arial" w:hAnsi="Arial"/>
            <w:noProof/>
            <w:lang w:val="pt-PT"/>
          </w:rPr>
          <w:t xml:space="preserve"> Inspeção do Local dos Trabalhos</w:t>
        </w:r>
        <w:r w:rsidR="00C01E10">
          <w:rPr>
            <w:noProof/>
            <w:webHidden/>
          </w:rPr>
          <w:tab/>
        </w:r>
        <w:r w:rsidR="00C01E10">
          <w:rPr>
            <w:noProof/>
            <w:webHidden/>
          </w:rPr>
          <w:fldChar w:fldCharType="begin"/>
        </w:r>
        <w:r w:rsidR="00C01E10">
          <w:rPr>
            <w:noProof/>
            <w:webHidden/>
          </w:rPr>
          <w:instrText xml:space="preserve"> PAGEREF _Toc62134766 \h </w:instrText>
        </w:r>
        <w:r w:rsidR="00C01E10">
          <w:rPr>
            <w:noProof/>
            <w:webHidden/>
          </w:rPr>
        </w:r>
        <w:r w:rsidR="00C01E10">
          <w:rPr>
            <w:noProof/>
            <w:webHidden/>
          </w:rPr>
          <w:fldChar w:fldCharType="separate"/>
        </w:r>
        <w:r w:rsidR="00B9470C">
          <w:rPr>
            <w:noProof/>
            <w:webHidden/>
          </w:rPr>
          <w:t>7</w:t>
        </w:r>
        <w:r w:rsidR="00C01E10">
          <w:rPr>
            <w:noProof/>
            <w:webHidden/>
          </w:rPr>
          <w:fldChar w:fldCharType="end"/>
        </w:r>
      </w:hyperlink>
    </w:p>
    <w:p w:rsidR="00C01E10" w:rsidRDefault="005E0712">
      <w:pPr>
        <w:pStyle w:val="ndice1"/>
        <w:tabs>
          <w:tab w:val="right" w:leader="dot" w:pos="9628"/>
        </w:tabs>
        <w:rPr>
          <w:rFonts w:asciiTheme="minorHAnsi" w:eastAsiaTheme="minorEastAsia" w:hAnsiTheme="minorHAnsi" w:cstheme="minorBidi"/>
          <w:b w:val="0"/>
          <w:bCs w:val="0"/>
          <w:caps w:val="0"/>
          <w:noProof/>
          <w:sz w:val="22"/>
          <w:szCs w:val="22"/>
          <w:lang w:val="pt-PT" w:eastAsia="pt-PT"/>
        </w:rPr>
      </w:pPr>
      <w:hyperlink w:anchor="_Toc62134767" w:history="1">
        <w:r w:rsidR="00C01E10" w:rsidRPr="00D95B87">
          <w:rPr>
            <w:rStyle w:val="Hiperligao"/>
            <w:noProof/>
            <w:lang w:val="pt-PT"/>
          </w:rPr>
          <w:t>Capítulo II</w:t>
        </w:r>
        <w:r w:rsidR="00C01E10" w:rsidRPr="00D95B87">
          <w:rPr>
            <w:rStyle w:val="Hiperligao"/>
            <w:rFonts w:ascii="Arial" w:hAnsi="Arial"/>
            <w:noProof/>
            <w:lang w:val="pt-PT"/>
          </w:rPr>
          <w:t xml:space="preserve"> - Dos requisitos a que devem obedecer as propostas e a respetiva entrega</w:t>
        </w:r>
        <w:r w:rsidR="00C01E10">
          <w:rPr>
            <w:noProof/>
            <w:webHidden/>
          </w:rPr>
          <w:tab/>
        </w:r>
        <w:r w:rsidR="00C01E10">
          <w:rPr>
            <w:noProof/>
            <w:webHidden/>
          </w:rPr>
          <w:fldChar w:fldCharType="begin"/>
        </w:r>
        <w:r w:rsidR="00C01E10">
          <w:rPr>
            <w:noProof/>
            <w:webHidden/>
          </w:rPr>
          <w:instrText xml:space="preserve"> PAGEREF _Toc62134767 \h </w:instrText>
        </w:r>
        <w:r w:rsidR="00C01E10">
          <w:rPr>
            <w:noProof/>
            <w:webHidden/>
          </w:rPr>
        </w:r>
        <w:r w:rsidR="00C01E10">
          <w:rPr>
            <w:noProof/>
            <w:webHidden/>
          </w:rPr>
          <w:fldChar w:fldCharType="separate"/>
        </w:r>
        <w:r w:rsidR="00B9470C">
          <w:rPr>
            <w:noProof/>
            <w:webHidden/>
          </w:rPr>
          <w:t>8</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68" w:history="1">
        <w:r w:rsidR="00C01E10" w:rsidRPr="00D95B87">
          <w:rPr>
            <w:rStyle w:val="Hiperligao"/>
            <w:noProof/>
            <w:lang w:val="pt-PT"/>
          </w:rPr>
          <w:t>Artigo 10.º</w:t>
        </w:r>
        <w:r w:rsidR="00C01E10" w:rsidRPr="00D95B87">
          <w:rPr>
            <w:rStyle w:val="Hiperligao"/>
            <w:rFonts w:ascii="Arial" w:hAnsi="Arial"/>
            <w:noProof/>
            <w:lang w:val="pt-PT"/>
          </w:rPr>
          <w:t xml:space="preserve"> Documentos da Proposta</w:t>
        </w:r>
        <w:r w:rsidR="00C01E10">
          <w:rPr>
            <w:noProof/>
            <w:webHidden/>
          </w:rPr>
          <w:tab/>
        </w:r>
        <w:r w:rsidR="00C01E10">
          <w:rPr>
            <w:noProof/>
            <w:webHidden/>
          </w:rPr>
          <w:fldChar w:fldCharType="begin"/>
        </w:r>
        <w:r w:rsidR="00C01E10">
          <w:rPr>
            <w:noProof/>
            <w:webHidden/>
          </w:rPr>
          <w:instrText xml:space="preserve"> PAGEREF _Toc62134768 \h </w:instrText>
        </w:r>
        <w:r w:rsidR="00C01E10">
          <w:rPr>
            <w:noProof/>
            <w:webHidden/>
          </w:rPr>
        </w:r>
        <w:r w:rsidR="00C01E10">
          <w:rPr>
            <w:noProof/>
            <w:webHidden/>
          </w:rPr>
          <w:fldChar w:fldCharType="separate"/>
        </w:r>
        <w:r w:rsidR="00B9470C">
          <w:rPr>
            <w:noProof/>
            <w:webHidden/>
          </w:rPr>
          <w:t>8</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69" w:history="1">
        <w:r w:rsidR="00C01E10" w:rsidRPr="00D95B87">
          <w:rPr>
            <w:rStyle w:val="Hiperligao"/>
            <w:noProof/>
            <w:lang w:val="pt-PT"/>
          </w:rPr>
          <w:t>Artigo 11.º</w:t>
        </w:r>
        <w:r w:rsidR="00C01E10" w:rsidRPr="00D95B87">
          <w:rPr>
            <w:rStyle w:val="Hiperligao"/>
            <w:rFonts w:ascii="Arial" w:hAnsi="Arial"/>
            <w:noProof/>
            <w:lang w:val="pt-PT"/>
          </w:rPr>
          <w:t xml:space="preserve"> Modo de apresentação da Proposta</w:t>
        </w:r>
        <w:r w:rsidR="00C01E10">
          <w:rPr>
            <w:noProof/>
            <w:webHidden/>
          </w:rPr>
          <w:tab/>
        </w:r>
        <w:r w:rsidR="00C01E10">
          <w:rPr>
            <w:noProof/>
            <w:webHidden/>
          </w:rPr>
          <w:fldChar w:fldCharType="begin"/>
        </w:r>
        <w:r w:rsidR="00C01E10">
          <w:rPr>
            <w:noProof/>
            <w:webHidden/>
          </w:rPr>
          <w:instrText xml:space="preserve"> PAGEREF _Toc62134769 \h </w:instrText>
        </w:r>
        <w:r w:rsidR="00C01E10">
          <w:rPr>
            <w:noProof/>
            <w:webHidden/>
          </w:rPr>
        </w:r>
        <w:r w:rsidR="00C01E10">
          <w:rPr>
            <w:noProof/>
            <w:webHidden/>
          </w:rPr>
          <w:fldChar w:fldCharType="separate"/>
        </w:r>
        <w:r w:rsidR="00B9470C">
          <w:rPr>
            <w:noProof/>
            <w:webHidden/>
          </w:rPr>
          <w:t>10</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70" w:history="1">
        <w:r w:rsidR="00C01E10" w:rsidRPr="00D95B87">
          <w:rPr>
            <w:rStyle w:val="Hiperligao"/>
            <w:noProof/>
            <w:lang w:val="pt-PT"/>
          </w:rPr>
          <w:t>Artigo 12.º</w:t>
        </w:r>
        <w:r w:rsidR="00C01E10" w:rsidRPr="00D95B87">
          <w:rPr>
            <w:rStyle w:val="Hiperligao"/>
            <w:rFonts w:ascii="Arial" w:hAnsi="Arial"/>
            <w:noProof/>
            <w:lang w:val="pt-PT"/>
          </w:rPr>
          <w:t xml:space="preserve"> Data limite de apresentação da Proposta</w:t>
        </w:r>
        <w:r w:rsidR="00C01E10">
          <w:rPr>
            <w:noProof/>
            <w:webHidden/>
          </w:rPr>
          <w:tab/>
        </w:r>
        <w:r w:rsidR="00C01E10">
          <w:rPr>
            <w:noProof/>
            <w:webHidden/>
          </w:rPr>
          <w:fldChar w:fldCharType="begin"/>
        </w:r>
        <w:r w:rsidR="00C01E10">
          <w:rPr>
            <w:noProof/>
            <w:webHidden/>
          </w:rPr>
          <w:instrText xml:space="preserve"> PAGEREF _Toc62134770 \h </w:instrText>
        </w:r>
        <w:r w:rsidR="00C01E10">
          <w:rPr>
            <w:noProof/>
            <w:webHidden/>
          </w:rPr>
        </w:r>
        <w:r w:rsidR="00C01E10">
          <w:rPr>
            <w:noProof/>
            <w:webHidden/>
          </w:rPr>
          <w:fldChar w:fldCharType="separate"/>
        </w:r>
        <w:r w:rsidR="00B9470C">
          <w:rPr>
            <w:noProof/>
            <w:webHidden/>
          </w:rPr>
          <w:t>11</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71" w:history="1">
        <w:r w:rsidR="00C01E10" w:rsidRPr="00D95B87">
          <w:rPr>
            <w:rStyle w:val="Hiperligao"/>
            <w:noProof/>
            <w:lang w:val="pt-PT"/>
          </w:rPr>
          <w:t>Artigo 13.º</w:t>
        </w:r>
        <w:r w:rsidR="00C01E10" w:rsidRPr="00D95B87">
          <w:rPr>
            <w:rStyle w:val="Hiperligao"/>
            <w:rFonts w:ascii="Arial" w:hAnsi="Arial"/>
            <w:noProof/>
            <w:lang w:val="pt-PT"/>
          </w:rPr>
          <w:t xml:space="preserve"> Não admissão de Propostas variantes</w:t>
        </w:r>
        <w:r w:rsidR="00C01E10">
          <w:rPr>
            <w:noProof/>
            <w:webHidden/>
          </w:rPr>
          <w:tab/>
        </w:r>
        <w:r w:rsidR="00C01E10">
          <w:rPr>
            <w:noProof/>
            <w:webHidden/>
          </w:rPr>
          <w:fldChar w:fldCharType="begin"/>
        </w:r>
        <w:r w:rsidR="00C01E10">
          <w:rPr>
            <w:noProof/>
            <w:webHidden/>
          </w:rPr>
          <w:instrText xml:space="preserve"> PAGEREF _Toc62134771 \h </w:instrText>
        </w:r>
        <w:r w:rsidR="00C01E10">
          <w:rPr>
            <w:noProof/>
            <w:webHidden/>
          </w:rPr>
        </w:r>
        <w:r w:rsidR="00C01E10">
          <w:rPr>
            <w:noProof/>
            <w:webHidden/>
          </w:rPr>
          <w:fldChar w:fldCharType="separate"/>
        </w:r>
        <w:r w:rsidR="00B9470C">
          <w:rPr>
            <w:noProof/>
            <w:webHidden/>
          </w:rPr>
          <w:t>11</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72" w:history="1">
        <w:r w:rsidR="00C01E10" w:rsidRPr="00D95B87">
          <w:rPr>
            <w:rStyle w:val="Hiperligao"/>
            <w:noProof/>
            <w:lang w:val="pt-PT"/>
          </w:rPr>
          <w:t>Artigo 14.º</w:t>
        </w:r>
        <w:r w:rsidR="00C01E10" w:rsidRPr="00D95B87">
          <w:rPr>
            <w:rStyle w:val="Hiperligao"/>
            <w:rFonts w:ascii="Arial" w:hAnsi="Arial"/>
            <w:noProof/>
            <w:lang w:val="pt-PT"/>
          </w:rPr>
          <w:t xml:space="preserve"> Prazo de manutenção das Propostas</w:t>
        </w:r>
        <w:r w:rsidR="00C01E10">
          <w:rPr>
            <w:noProof/>
            <w:webHidden/>
          </w:rPr>
          <w:tab/>
        </w:r>
        <w:r w:rsidR="00C01E10">
          <w:rPr>
            <w:noProof/>
            <w:webHidden/>
          </w:rPr>
          <w:fldChar w:fldCharType="begin"/>
        </w:r>
        <w:r w:rsidR="00C01E10">
          <w:rPr>
            <w:noProof/>
            <w:webHidden/>
          </w:rPr>
          <w:instrText xml:space="preserve"> PAGEREF _Toc62134772 \h </w:instrText>
        </w:r>
        <w:r w:rsidR="00C01E10">
          <w:rPr>
            <w:noProof/>
            <w:webHidden/>
          </w:rPr>
        </w:r>
        <w:r w:rsidR="00C01E10">
          <w:rPr>
            <w:noProof/>
            <w:webHidden/>
          </w:rPr>
          <w:fldChar w:fldCharType="separate"/>
        </w:r>
        <w:r w:rsidR="00B9470C">
          <w:rPr>
            <w:noProof/>
            <w:webHidden/>
          </w:rPr>
          <w:t>11</w:t>
        </w:r>
        <w:r w:rsidR="00C01E10">
          <w:rPr>
            <w:noProof/>
            <w:webHidden/>
          </w:rPr>
          <w:fldChar w:fldCharType="end"/>
        </w:r>
      </w:hyperlink>
    </w:p>
    <w:p w:rsidR="00C01E10" w:rsidRDefault="005E0712">
      <w:pPr>
        <w:pStyle w:val="ndice1"/>
        <w:tabs>
          <w:tab w:val="right" w:leader="dot" w:pos="9628"/>
        </w:tabs>
        <w:rPr>
          <w:rFonts w:asciiTheme="minorHAnsi" w:eastAsiaTheme="minorEastAsia" w:hAnsiTheme="minorHAnsi" w:cstheme="minorBidi"/>
          <w:b w:val="0"/>
          <w:bCs w:val="0"/>
          <w:caps w:val="0"/>
          <w:noProof/>
          <w:sz w:val="22"/>
          <w:szCs w:val="22"/>
          <w:lang w:val="pt-PT" w:eastAsia="pt-PT"/>
        </w:rPr>
      </w:pPr>
      <w:hyperlink w:anchor="_Toc62134773" w:history="1">
        <w:r w:rsidR="00C01E10" w:rsidRPr="00D95B87">
          <w:rPr>
            <w:rStyle w:val="Hiperligao"/>
            <w:noProof/>
            <w:lang w:val="pt-PT"/>
          </w:rPr>
          <w:t>Capítulo III</w:t>
        </w:r>
        <w:r w:rsidR="00C01E10" w:rsidRPr="00D95B87">
          <w:rPr>
            <w:rStyle w:val="Hiperligao"/>
            <w:rFonts w:ascii="Arial" w:hAnsi="Arial"/>
            <w:noProof/>
            <w:lang w:val="pt-PT"/>
          </w:rPr>
          <w:t xml:space="preserve"> - da análise e avaliação das PROPOSTAs</w:t>
        </w:r>
        <w:r w:rsidR="00C01E10">
          <w:rPr>
            <w:noProof/>
            <w:webHidden/>
          </w:rPr>
          <w:tab/>
        </w:r>
        <w:r w:rsidR="00C01E10">
          <w:rPr>
            <w:noProof/>
            <w:webHidden/>
          </w:rPr>
          <w:fldChar w:fldCharType="begin"/>
        </w:r>
        <w:r w:rsidR="00C01E10">
          <w:rPr>
            <w:noProof/>
            <w:webHidden/>
          </w:rPr>
          <w:instrText xml:space="preserve"> PAGEREF _Toc62134773 \h </w:instrText>
        </w:r>
        <w:r w:rsidR="00C01E10">
          <w:rPr>
            <w:noProof/>
            <w:webHidden/>
          </w:rPr>
        </w:r>
        <w:r w:rsidR="00C01E10">
          <w:rPr>
            <w:noProof/>
            <w:webHidden/>
          </w:rPr>
          <w:fldChar w:fldCharType="separate"/>
        </w:r>
        <w:r w:rsidR="00B9470C">
          <w:rPr>
            <w:noProof/>
            <w:webHidden/>
          </w:rPr>
          <w:t>13</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74" w:history="1">
        <w:r w:rsidR="00C01E10" w:rsidRPr="00D95B87">
          <w:rPr>
            <w:rStyle w:val="Hiperligao"/>
            <w:noProof/>
            <w:lang w:val="pt-PT"/>
          </w:rPr>
          <w:t>Artigo 15.º</w:t>
        </w:r>
        <w:r w:rsidR="00C01E10" w:rsidRPr="00D95B87">
          <w:rPr>
            <w:rStyle w:val="Hiperligao"/>
            <w:rFonts w:ascii="Arial" w:hAnsi="Arial"/>
            <w:noProof/>
            <w:lang w:val="pt-PT"/>
          </w:rPr>
          <w:t xml:space="preserve"> Publicação da lista dos concorrentes</w:t>
        </w:r>
        <w:r w:rsidR="00C01E10">
          <w:rPr>
            <w:noProof/>
            <w:webHidden/>
          </w:rPr>
          <w:tab/>
        </w:r>
        <w:r w:rsidR="00C01E10">
          <w:rPr>
            <w:noProof/>
            <w:webHidden/>
          </w:rPr>
          <w:fldChar w:fldCharType="begin"/>
        </w:r>
        <w:r w:rsidR="00C01E10">
          <w:rPr>
            <w:noProof/>
            <w:webHidden/>
          </w:rPr>
          <w:instrText xml:space="preserve"> PAGEREF _Toc62134774 \h </w:instrText>
        </w:r>
        <w:r w:rsidR="00C01E10">
          <w:rPr>
            <w:noProof/>
            <w:webHidden/>
          </w:rPr>
        </w:r>
        <w:r w:rsidR="00C01E10">
          <w:rPr>
            <w:noProof/>
            <w:webHidden/>
          </w:rPr>
          <w:fldChar w:fldCharType="separate"/>
        </w:r>
        <w:r w:rsidR="00B9470C">
          <w:rPr>
            <w:noProof/>
            <w:webHidden/>
          </w:rPr>
          <w:t>13</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75" w:history="1">
        <w:r w:rsidR="00C01E10" w:rsidRPr="00D95B87">
          <w:rPr>
            <w:rStyle w:val="Hiperligao"/>
            <w:noProof/>
            <w:lang w:val="pt-PT"/>
          </w:rPr>
          <w:t>Artigo 16.º</w:t>
        </w:r>
        <w:r w:rsidR="00C01E10" w:rsidRPr="00D95B87">
          <w:rPr>
            <w:rStyle w:val="Hiperligao"/>
            <w:rFonts w:ascii="Arial" w:hAnsi="Arial"/>
            <w:noProof/>
            <w:lang w:val="pt-PT"/>
          </w:rPr>
          <w:t xml:space="preserve"> Causas de exclusão das Propostas</w:t>
        </w:r>
        <w:r w:rsidR="00C01E10">
          <w:rPr>
            <w:noProof/>
            <w:webHidden/>
          </w:rPr>
          <w:tab/>
        </w:r>
        <w:r w:rsidR="00C01E10">
          <w:rPr>
            <w:noProof/>
            <w:webHidden/>
          </w:rPr>
          <w:fldChar w:fldCharType="begin"/>
        </w:r>
        <w:r w:rsidR="00C01E10">
          <w:rPr>
            <w:noProof/>
            <w:webHidden/>
          </w:rPr>
          <w:instrText xml:space="preserve"> PAGEREF _Toc62134775 \h </w:instrText>
        </w:r>
        <w:r w:rsidR="00C01E10">
          <w:rPr>
            <w:noProof/>
            <w:webHidden/>
          </w:rPr>
        </w:r>
        <w:r w:rsidR="00C01E10">
          <w:rPr>
            <w:noProof/>
            <w:webHidden/>
          </w:rPr>
          <w:fldChar w:fldCharType="separate"/>
        </w:r>
        <w:r w:rsidR="00B9470C">
          <w:rPr>
            <w:noProof/>
            <w:webHidden/>
          </w:rPr>
          <w:t>13</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76" w:history="1">
        <w:r w:rsidR="00C01E10" w:rsidRPr="00D95B87">
          <w:rPr>
            <w:rStyle w:val="Hiperligao"/>
            <w:noProof/>
            <w:lang w:val="pt-PT"/>
          </w:rPr>
          <w:t>Artigo 17.º</w:t>
        </w:r>
        <w:r w:rsidR="00C01E10" w:rsidRPr="00D95B87">
          <w:rPr>
            <w:rStyle w:val="Hiperligao"/>
            <w:rFonts w:ascii="Arial" w:hAnsi="Arial"/>
            <w:noProof/>
            <w:lang w:val="pt-PT"/>
          </w:rPr>
          <w:t xml:space="preserve"> As Propostas são excluídas </w:t>
        </w:r>
        <w:r w:rsidR="00C01E10" w:rsidRPr="00D95B87">
          <w:rPr>
            <w:rStyle w:val="Hiperligao"/>
            <w:rFonts w:ascii="Arial" w:hAnsi="Arial"/>
            <w:noProof/>
          </w:rPr>
          <w:t xml:space="preserve">nos termos previstos no Código dos Contratos Públicos. </w:t>
        </w:r>
        <w:r w:rsidR="00C01E10" w:rsidRPr="00D95B87">
          <w:rPr>
            <w:rStyle w:val="Hiperligao"/>
            <w:rFonts w:ascii="Arial" w:hAnsi="Arial"/>
            <w:noProof/>
            <w:lang w:val="pt-PT"/>
          </w:rPr>
          <w:t>Análise das Propostas</w:t>
        </w:r>
        <w:r w:rsidR="00C01E10">
          <w:rPr>
            <w:noProof/>
            <w:webHidden/>
          </w:rPr>
          <w:tab/>
        </w:r>
        <w:r w:rsidR="00C01E10">
          <w:rPr>
            <w:noProof/>
            <w:webHidden/>
          </w:rPr>
          <w:fldChar w:fldCharType="begin"/>
        </w:r>
        <w:r w:rsidR="00C01E10">
          <w:rPr>
            <w:noProof/>
            <w:webHidden/>
          </w:rPr>
          <w:instrText xml:space="preserve"> PAGEREF _Toc62134776 \h </w:instrText>
        </w:r>
        <w:r w:rsidR="00C01E10">
          <w:rPr>
            <w:noProof/>
            <w:webHidden/>
          </w:rPr>
        </w:r>
        <w:r w:rsidR="00C01E10">
          <w:rPr>
            <w:noProof/>
            <w:webHidden/>
          </w:rPr>
          <w:fldChar w:fldCharType="separate"/>
        </w:r>
        <w:r w:rsidR="00B9470C">
          <w:rPr>
            <w:noProof/>
            <w:webHidden/>
          </w:rPr>
          <w:t>13</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77" w:history="1">
        <w:r w:rsidR="00C01E10" w:rsidRPr="00D95B87">
          <w:rPr>
            <w:rStyle w:val="Hiperligao"/>
            <w:noProof/>
            <w:lang w:val="pt-PT"/>
          </w:rPr>
          <w:t>Artigo 18.º</w:t>
        </w:r>
        <w:r w:rsidR="00C01E10" w:rsidRPr="00D95B87">
          <w:rPr>
            <w:rStyle w:val="Hiperligao"/>
            <w:rFonts w:ascii="Arial" w:hAnsi="Arial"/>
            <w:noProof/>
            <w:lang w:val="pt-PT"/>
          </w:rPr>
          <w:t xml:space="preserve"> Esclarecimentos sobre as Propostas</w:t>
        </w:r>
        <w:r w:rsidR="00C01E10">
          <w:rPr>
            <w:noProof/>
            <w:webHidden/>
          </w:rPr>
          <w:tab/>
        </w:r>
        <w:r w:rsidR="00C01E10">
          <w:rPr>
            <w:noProof/>
            <w:webHidden/>
          </w:rPr>
          <w:fldChar w:fldCharType="begin"/>
        </w:r>
        <w:r w:rsidR="00C01E10">
          <w:rPr>
            <w:noProof/>
            <w:webHidden/>
          </w:rPr>
          <w:instrText xml:space="preserve"> PAGEREF _Toc62134777 \h </w:instrText>
        </w:r>
        <w:r w:rsidR="00C01E10">
          <w:rPr>
            <w:noProof/>
            <w:webHidden/>
          </w:rPr>
        </w:r>
        <w:r w:rsidR="00C01E10">
          <w:rPr>
            <w:noProof/>
            <w:webHidden/>
          </w:rPr>
          <w:fldChar w:fldCharType="separate"/>
        </w:r>
        <w:r w:rsidR="00B9470C">
          <w:rPr>
            <w:noProof/>
            <w:webHidden/>
          </w:rPr>
          <w:t>14</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78" w:history="1">
        <w:r w:rsidR="00C01E10" w:rsidRPr="00D95B87">
          <w:rPr>
            <w:rStyle w:val="Hiperligao"/>
            <w:noProof/>
            <w:lang w:val="pt-PT"/>
          </w:rPr>
          <w:t>Artigo 19.º</w:t>
        </w:r>
        <w:r w:rsidR="00C01E10" w:rsidRPr="00D95B87">
          <w:rPr>
            <w:rStyle w:val="Hiperligao"/>
            <w:rFonts w:ascii="Arial" w:hAnsi="Arial"/>
            <w:noProof/>
            <w:lang w:val="pt-PT"/>
          </w:rPr>
          <w:t xml:space="preserve"> Critério de adjudicação</w:t>
        </w:r>
        <w:r w:rsidR="00C01E10">
          <w:rPr>
            <w:noProof/>
            <w:webHidden/>
          </w:rPr>
          <w:tab/>
        </w:r>
        <w:r w:rsidR="00C01E10">
          <w:rPr>
            <w:noProof/>
            <w:webHidden/>
          </w:rPr>
          <w:fldChar w:fldCharType="begin"/>
        </w:r>
        <w:r w:rsidR="00C01E10">
          <w:rPr>
            <w:noProof/>
            <w:webHidden/>
          </w:rPr>
          <w:instrText xml:space="preserve"> PAGEREF _Toc62134778 \h </w:instrText>
        </w:r>
        <w:r w:rsidR="00C01E10">
          <w:rPr>
            <w:noProof/>
            <w:webHidden/>
          </w:rPr>
        </w:r>
        <w:r w:rsidR="00C01E10">
          <w:rPr>
            <w:noProof/>
            <w:webHidden/>
          </w:rPr>
          <w:fldChar w:fldCharType="separate"/>
        </w:r>
        <w:r w:rsidR="00B9470C">
          <w:rPr>
            <w:noProof/>
            <w:webHidden/>
          </w:rPr>
          <w:t>14</w:t>
        </w:r>
        <w:r w:rsidR="00C01E10">
          <w:rPr>
            <w:noProof/>
            <w:webHidden/>
          </w:rPr>
          <w:fldChar w:fldCharType="end"/>
        </w:r>
      </w:hyperlink>
    </w:p>
    <w:p w:rsidR="00C01E10" w:rsidRDefault="005E0712">
      <w:pPr>
        <w:pStyle w:val="ndice1"/>
        <w:tabs>
          <w:tab w:val="right" w:leader="dot" w:pos="9628"/>
        </w:tabs>
        <w:rPr>
          <w:rFonts w:asciiTheme="minorHAnsi" w:eastAsiaTheme="minorEastAsia" w:hAnsiTheme="minorHAnsi" w:cstheme="minorBidi"/>
          <w:b w:val="0"/>
          <w:bCs w:val="0"/>
          <w:caps w:val="0"/>
          <w:noProof/>
          <w:sz w:val="22"/>
          <w:szCs w:val="22"/>
          <w:lang w:val="pt-PT" w:eastAsia="pt-PT"/>
        </w:rPr>
      </w:pPr>
      <w:hyperlink w:anchor="_Toc62134779" w:history="1">
        <w:r w:rsidR="00C01E10" w:rsidRPr="00D95B87">
          <w:rPr>
            <w:rStyle w:val="Hiperligao"/>
            <w:noProof/>
            <w:lang w:val="pt-PT"/>
          </w:rPr>
          <w:t>Capítulo IV</w:t>
        </w:r>
        <w:r w:rsidR="00C01E10" w:rsidRPr="00D95B87">
          <w:rPr>
            <w:rStyle w:val="Hiperligao"/>
            <w:rFonts w:ascii="Arial" w:hAnsi="Arial"/>
            <w:noProof/>
            <w:lang w:val="pt-PT"/>
          </w:rPr>
          <w:t xml:space="preserve"> - da habilitação e da prestação da caução</w:t>
        </w:r>
        <w:r w:rsidR="00C01E10">
          <w:rPr>
            <w:noProof/>
            <w:webHidden/>
          </w:rPr>
          <w:tab/>
        </w:r>
        <w:r w:rsidR="00C01E10">
          <w:rPr>
            <w:noProof/>
            <w:webHidden/>
          </w:rPr>
          <w:fldChar w:fldCharType="begin"/>
        </w:r>
        <w:r w:rsidR="00C01E10">
          <w:rPr>
            <w:noProof/>
            <w:webHidden/>
          </w:rPr>
          <w:instrText xml:space="preserve"> PAGEREF _Toc62134779 \h </w:instrText>
        </w:r>
        <w:r w:rsidR="00C01E10">
          <w:rPr>
            <w:noProof/>
            <w:webHidden/>
          </w:rPr>
        </w:r>
        <w:r w:rsidR="00C01E10">
          <w:rPr>
            <w:noProof/>
            <w:webHidden/>
          </w:rPr>
          <w:fldChar w:fldCharType="separate"/>
        </w:r>
        <w:r w:rsidR="00B9470C">
          <w:rPr>
            <w:noProof/>
            <w:webHidden/>
          </w:rPr>
          <w:t>15</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80" w:history="1">
        <w:r w:rsidR="00C01E10" w:rsidRPr="00D95B87">
          <w:rPr>
            <w:rStyle w:val="Hiperligao"/>
            <w:noProof/>
            <w:lang w:val="pt-PT"/>
          </w:rPr>
          <w:t>Artigo 20.º</w:t>
        </w:r>
        <w:r w:rsidR="00C01E10" w:rsidRPr="00D95B87">
          <w:rPr>
            <w:rStyle w:val="Hiperligao"/>
            <w:rFonts w:ascii="Arial" w:hAnsi="Arial"/>
            <w:noProof/>
            <w:lang w:val="pt-PT"/>
          </w:rPr>
          <w:t xml:space="preserve"> Documentos de habilitação</w:t>
        </w:r>
        <w:r w:rsidR="00C01E10">
          <w:rPr>
            <w:noProof/>
            <w:webHidden/>
          </w:rPr>
          <w:tab/>
        </w:r>
        <w:r w:rsidR="00C01E10">
          <w:rPr>
            <w:noProof/>
            <w:webHidden/>
          </w:rPr>
          <w:fldChar w:fldCharType="begin"/>
        </w:r>
        <w:r w:rsidR="00C01E10">
          <w:rPr>
            <w:noProof/>
            <w:webHidden/>
          </w:rPr>
          <w:instrText xml:space="preserve"> PAGEREF _Toc62134780 \h </w:instrText>
        </w:r>
        <w:r w:rsidR="00C01E10">
          <w:rPr>
            <w:noProof/>
            <w:webHidden/>
          </w:rPr>
        </w:r>
        <w:r w:rsidR="00C01E10">
          <w:rPr>
            <w:noProof/>
            <w:webHidden/>
          </w:rPr>
          <w:fldChar w:fldCharType="separate"/>
        </w:r>
        <w:r w:rsidR="00B9470C">
          <w:rPr>
            <w:noProof/>
            <w:webHidden/>
          </w:rPr>
          <w:t>15</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81" w:history="1">
        <w:r w:rsidR="00C01E10" w:rsidRPr="00D95B87">
          <w:rPr>
            <w:rStyle w:val="Hiperligao"/>
            <w:noProof/>
            <w:lang w:val="pt-PT"/>
          </w:rPr>
          <w:t>Artigo 21.º</w:t>
        </w:r>
        <w:r w:rsidR="00C01E10" w:rsidRPr="00D95B87">
          <w:rPr>
            <w:rStyle w:val="Hiperligao"/>
            <w:rFonts w:ascii="Arial" w:hAnsi="Arial"/>
            <w:noProof/>
            <w:lang w:val="pt-PT"/>
          </w:rPr>
          <w:t xml:space="preserve"> Adjudicação de Proposta apresentada por um agrupamento</w:t>
        </w:r>
        <w:r w:rsidR="00C01E10">
          <w:rPr>
            <w:noProof/>
            <w:webHidden/>
          </w:rPr>
          <w:tab/>
        </w:r>
        <w:r w:rsidR="00C01E10">
          <w:rPr>
            <w:noProof/>
            <w:webHidden/>
          </w:rPr>
          <w:fldChar w:fldCharType="begin"/>
        </w:r>
        <w:r w:rsidR="00C01E10">
          <w:rPr>
            <w:noProof/>
            <w:webHidden/>
          </w:rPr>
          <w:instrText xml:space="preserve"> PAGEREF _Toc62134781 \h </w:instrText>
        </w:r>
        <w:r w:rsidR="00C01E10">
          <w:rPr>
            <w:noProof/>
            <w:webHidden/>
          </w:rPr>
        </w:r>
        <w:r w:rsidR="00C01E10">
          <w:rPr>
            <w:noProof/>
            <w:webHidden/>
          </w:rPr>
          <w:fldChar w:fldCharType="separate"/>
        </w:r>
        <w:r w:rsidR="00B9470C">
          <w:rPr>
            <w:noProof/>
            <w:webHidden/>
          </w:rPr>
          <w:t>16</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82" w:history="1">
        <w:r w:rsidR="00C01E10" w:rsidRPr="00D95B87">
          <w:rPr>
            <w:rStyle w:val="Hiperligao"/>
            <w:noProof/>
            <w:lang w:val="pt-PT"/>
          </w:rPr>
          <w:t>Artigo 22.º</w:t>
        </w:r>
        <w:r w:rsidR="00C01E10" w:rsidRPr="00D95B87">
          <w:rPr>
            <w:rStyle w:val="Hiperligao"/>
            <w:rFonts w:ascii="Arial" w:hAnsi="Arial"/>
            <w:noProof/>
            <w:lang w:val="pt-PT"/>
          </w:rPr>
          <w:t xml:space="preserve"> Caução</w:t>
        </w:r>
        <w:r w:rsidR="00C01E10">
          <w:rPr>
            <w:noProof/>
            <w:webHidden/>
          </w:rPr>
          <w:tab/>
        </w:r>
        <w:r w:rsidR="00C01E10">
          <w:rPr>
            <w:noProof/>
            <w:webHidden/>
          </w:rPr>
          <w:fldChar w:fldCharType="begin"/>
        </w:r>
        <w:r w:rsidR="00C01E10">
          <w:rPr>
            <w:noProof/>
            <w:webHidden/>
          </w:rPr>
          <w:instrText xml:space="preserve"> PAGEREF _Toc62134782 \h </w:instrText>
        </w:r>
        <w:r w:rsidR="00C01E10">
          <w:rPr>
            <w:noProof/>
            <w:webHidden/>
          </w:rPr>
        </w:r>
        <w:r w:rsidR="00C01E10">
          <w:rPr>
            <w:noProof/>
            <w:webHidden/>
          </w:rPr>
          <w:fldChar w:fldCharType="separate"/>
        </w:r>
        <w:r w:rsidR="00B9470C">
          <w:rPr>
            <w:noProof/>
            <w:webHidden/>
          </w:rPr>
          <w:t>17</w:t>
        </w:r>
        <w:r w:rsidR="00C01E10">
          <w:rPr>
            <w:noProof/>
            <w:webHidden/>
          </w:rPr>
          <w:fldChar w:fldCharType="end"/>
        </w:r>
      </w:hyperlink>
    </w:p>
    <w:p w:rsidR="00C01E10" w:rsidRDefault="005E0712">
      <w:pPr>
        <w:pStyle w:val="ndice1"/>
        <w:tabs>
          <w:tab w:val="right" w:leader="dot" w:pos="9628"/>
        </w:tabs>
        <w:rPr>
          <w:rFonts w:asciiTheme="minorHAnsi" w:eastAsiaTheme="minorEastAsia" w:hAnsiTheme="minorHAnsi" w:cstheme="minorBidi"/>
          <w:b w:val="0"/>
          <w:bCs w:val="0"/>
          <w:caps w:val="0"/>
          <w:noProof/>
          <w:sz w:val="22"/>
          <w:szCs w:val="22"/>
          <w:lang w:val="pt-PT" w:eastAsia="pt-PT"/>
        </w:rPr>
      </w:pPr>
      <w:hyperlink w:anchor="_Toc62134783" w:history="1">
        <w:r w:rsidR="00C01E10" w:rsidRPr="00D95B87">
          <w:rPr>
            <w:rStyle w:val="Hiperligao"/>
            <w:noProof/>
            <w:lang w:val="pt-PT"/>
          </w:rPr>
          <w:t>Capítulo V</w:t>
        </w:r>
        <w:r w:rsidR="00C01E10" w:rsidRPr="00D95B87">
          <w:rPr>
            <w:rStyle w:val="Hiperligao"/>
            <w:rFonts w:ascii="Arial" w:hAnsi="Arial"/>
            <w:noProof/>
            <w:lang w:val="pt-PT"/>
          </w:rPr>
          <w:t xml:space="preserve"> - Disposições Finais</w:t>
        </w:r>
        <w:r w:rsidR="00C01E10">
          <w:rPr>
            <w:noProof/>
            <w:webHidden/>
          </w:rPr>
          <w:tab/>
        </w:r>
        <w:r w:rsidR="00C01E10">
          <w:rPr>
            <w:noProof/>
            <w:webHidden/>
          </w:rPr>
          <w:fldChar w:fldCharType="begin"/>
        </w:r>
        <w:r w:rsidR="00C01E10">
          <w:rPr>
            <w:noProof/>
            <w:webHidden/>
          </w:rPr>
          <w:instrText xml:space="preserve"> PAGEREF _Toc62134783 \h </w:instrText>
        </w:r>
        <w:r w:rsidR="00C01E10">
          <w:rPr>
            <w:noProof/>
            <w:webHidden/>
          </w:rPr>
        </w:r>
        <w:r w:rsidR="00C01E10">
          <w:rPr>
            <w:noProof/>
            <w:webHidden/>
          </w:rPr>
          <w:fldChar w:fldCharType="separate"/>
        </w:r>
        <w:r w:rsidR="00B9470C">
          <w:rPr>
            <w:noProof/>
            <w:webHidden/>
          </w:rPr>
          <w:t>19</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84" w:history="1">
        <w:r w:rsidR="00C01E10" w:rsidRPr="00D95B87">
          <w:rPr>
            <w:rStyle w:val="Hiperligao"/>
            <w:noProof/>
            <w:lang w:val="pt-PT"/>
          </w:rPr>
          <w:t>Artigo 23.º</w:t>
        </w:r>
        <w:r w:rsidR="00C01E10" w:rsidRPr="00D95B87">
          <w:rPr>
            <w:rStyle w:val="Hiperligao"/>
            <w:rFonts w:ascii="Arial" w:hAnsi="Arial"/>
            <w:noProof/>
            <w:lang w:val="pt-PT"/>
          </w:rPr>
          <w:t xml:space="preserve"> Encargos dos concorrentes</w:t>
        </w:r>
        <w:r w:rsidR="00C01E10">
          <w:rPr>
            <w:noProof/>
            <w:webHidden/>
          </w:rPr>
          <w:tab/>
        </w:r>
        <w:r w:rsidR="00C01E10">
          <w:rPr>
            <w:noProof/>
            <w:webHidden/>
          </w:rPr>
          <w:fldChar w:fldCharType="begin"/>
        </w:r>
        <w:r w:rsidR="00C01E10">
          <w:rPr>
            <w:noProof/>
            <w:webHidden/>
          </w:rPr>
          <w:instrText xml:space="preserve"> PAGEREF _Toc62134784 \h </w:instrText>
        </w:r>
        <w:r w:rsidR="00C01E10">
          <w:rPr>
            <w:noProof/>
            <w:webHidden/>
          </w:rPr>
        </w:r>
        <w:r w:rsidR="00C01E10">
          <w:rPr>
            <w:noProof/>
            <w:webHidden/>
          </w:rPr>
          <w:fldChar w:fldCharType="separate"/>
        </w:r>
        <w:r w:rsidR="00B9470C">
          <w:rPr>
            <w:noProof/>
            <w:webHidden/>
          </w:rPr>
          <w:t>19</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85" w:history="1">
        <w:r w:rsidR="00C01E10" w:rsidRPr="00D95B87">
          <w:rPr>
            <w:rStyle w:val="Hiperligao"/>
            <w:noProof/>
            <w:lang w:val="pt-PT"/>
          </w:rPr>
          <w:t>Artigo 24.º</w:t>
        </w:r>
        <w:r w:rsidR="00C01E10" w:rsidRPr="00D95B87">
          <w:rPr>
            <w:rStyle w:val="Hiperligao"/>
            <w:rFonts w:ascii="Arial" w:hAnsi="Arial"/>
            <w:noProof/>
            <w:lang w:val="pt-PT"/>
          </w:rPr>
          <w:t xml:space="preserve"> Legislação aplicável</w:t>
        </w:r>
        <w:r w:rsidR="00C01E10">
          <w:rPr>
            <w:noProof/>
            <w:webHidden/>
          </w:rPr>
          <w:tab/>
        </w:r>
        <w:r w:rsidR="00C01E10">
          <w:rPr>
            <w:noProof/>
            <w:webHidden/>
          </w:rPr>
          <w:fldChar w:fldCharType="begin"/>
        </w:r>
        <w:r w:rsidR="00C01E10">
          <w:rPr>
            <w:noProof/>
            <w:webHidden/>
          </w:rPr>
          <w:instrText xml:space="preserve"> PAGEREF _Toc62134785 \h </w:instrText>
        </w:r>
        <w:r w:rsidR="00C01E10">
          <w:rPr>
            <w:noProof/>
            <w:webHidden/>
          </w:rPr>
        </w:r>
        <w:r w:rsidR="00C01E10">
          <w:rPr>
            <w:noProof/>
            <w:webHidden/>
          </w:rPr>
          <w:fldChar w:fldCharType="separate"/>
        </w:r>
        <w:r w:rsidR="00B9470C">
          <w:rPr>
            <w:noProof/>
            <w:webHidden/>
          </w:rPr>
          <w:t>19</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86" w:history="1">
        <w:r w:rsidR="00C01E10" w:rsidRPr="00D95B87">
          <w:rPr>
            <w:rStyle w:val="Hiperligao"/>
            <w:noProof/>
            <w:lang w:val="pt-PT"/>
          </w:rPr>
          <w:t>Artigo 25.º</w:t>
        </w:r>
        <w:r w:rsidR="00C01E10" w:rsidRPr="00D95B87">
          <w:rPr>
            <w:rStyle w:val="Hiperligao"/>
            <w:rFonts w:ascii="Arial" w:hAnsi="Arial"/>
            <w:noProof/>
            <w:lang w:val="pt-PT"/>
          </w:rPr>
          <w:t xml:space="preserve"> Valor para efeito do Concurso</w:t>
        </w:r>
        <w:r w:rsidR="00C01E10">
          <w:rPr>
            <w:noProof/>
            <w:webHidden/>
          </w:rPr>
          <w:tab/>
        </w:r>
        <w:r w:rsidR="00C01E10">
          <w:rPr>
            <w:noProof/>
            <w:webHidden/>
          </w:rPr>
          <w:fldChar w:fldCharType="begin"/>
        </w:r>
        <w:r w:rsidR="00C01E10">
          <w:rPr>
            <w:noProof/>
            <w:webHidden/>
          </w:rPr>
          <w:instrText xml:space="preserve"> PAGEREF _Toc62134786 \h </w:instrText>
        </w:r>
        <w:r w:rsidR="00C01E10">
          <w:rPr>
            <w:noProof/>
            <w:webHidden/>
          </w:rPr>
        </w:r>
        <w:r w:rsidR="00C01E10">
          <w:rPr>
            <w:noProof/>
            <w:webHidden/>
          </w:rPr>
          <w:fldChar w:fldCharType="separate"/>
        </w:r>
        <w:r w:rsidR="00B9470C">
          <w:rPr>
            <w:noProof/>
            <w:webHidden/>
          </w:rPr>
          <w:t>19</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87" w:history="1">
        <w:r w:rsidR="00C01E10" w:rsidRPr="00D95B87">
          <w:rPr>
            <w:rStyle w:val="Hiperligao"/>
            <w:noProof/>
            <w:lang w:val="pt-PT"/>
          </w:rPr>
          <w:t>Artigo 26.º</w:t>
        </w:r>
        <w:r w:rsidR="00C01E10" w:rsidRPr="00D95B87">
          <w:rPr>
            <w:rStyle w:val="Hiperligao"/>
            <w:rFonts w:ascii="Arial" w:hAnsi="Arial"/>
            <w:noProof/>
            <w:lang w:val="pt-PT"/>
          </w:rPr>
          <w:t xml:space="preserve"> Audiência Prévia</w:t>
        </w:r>
        <w:r w:rsidR="00C01E10">
          <w:rPr>
            <w:noProof/>
            <w:webHidden/>
          </w:rPr>
          <w:tab/>
        </w:r>
        <w:r w:rsidR="00C01E10">
          <w:rPr>
            <w:noProof/>
            <w:webHidden/>
          </w:rPr>
          <w:fldChar w:fldCharType="begin"/>
        </w:r>
        <w:r w:rsidR="00C01E10">
          <w:rPr>
            <w:noProof/>
            <w:webHidden/>
          </w:rPr>
          <w:instrText xml:space="preserve"> PAGEREF _Toc62134787 \h </w:instrText>
        </w:r>
        <w:r w:rsidR="00C01E10">
          <w:rPr>
            <w:noProof/>
            <w:webHidden/>
          </w:rPr>
        </w:r>
        <w:r w:rsidR="00C01E10">
          <w:rPr>
            <w:noProof/>
            <w:webHidden/>
          </w:rPr>
          <w:fldChar w:fldCharType="separate"/>
        </w:r>
        <w:r w:rsidR="00B9470C">
          <w:rPr>
            <w:noProof/>
            <w:webHidden/>
          </w:rPr>
          <w:t>19</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88" w:history="1">
        <w:r w:rsidR="00C01E10" w:rsidRPr="00D95B87">
          <w:rPr>
            <w:rStyle w:val="Hiperligao"/>
            <w:noProof/>
            <w:lang w:val="pt-PT"/>
          </w:rPr>
          <w:t>Artigo 27.º</w:t>
        </w:r>
        <w:r w:rsidR="00C01E10" w:rsidRPr="00D95B87">
          <w:rPr>
            <w:rStyle w:val="Hiperligao"/>
            <w:rFonts w:ascii="Arial" w:hAnsi="Arial"/>
            <w:noProof/>
            <w:lang w:val="pt-PT"/>
          </w:rPr>
          <w:t xml:space="preserve"> Minuta do Contrato</w:t>
        </w:r>
        <w:r w:rsidR="00C01E10">
          <w:rPr>
            <w:noProof/>
            <w:webHidden/>
          </w:rPr>
          <w:tab/>
        </w:r>
        <w:r w:rsidR="00C01E10">
          <w:rPr>
            <w:noProof/>
            <w:webHidden/>
          </w:rPr>
          <w:fldChar w:fldCharType="begin"/>
        </w:r>
        <w:r w:rsidR="00C01E10">
          <w:rPr>
            <w:noProof/>
            <w:webHidden/>
          </w:rPr>
          <w:instrText xml:space="preserve"> PAGEREF _Toc62134788 \h </w:instrText>
        </w:r>
        <w:r w:rsidR="00C01E10">
          <w:rPr>
            <w:noProof/>
            <w:webHidden/>
          </w:rPr>
        </w:r>
        <w:r w:rsidR="00C01E10">
          <w:rPr>
            <w:noProof/>
            <w:webHidden/>
          </w:rPr>
          <w:fldChar w:fldCharType="separate"/>
        </w:r>
        <w:r w:rsidR="00B9470C">
          <w:rPr>
            <w:noProof/>
            <w:webHidden/>
          </w:rPr>
          <w:t>20</w:t>
        </w:r>
        <w:r w:rsidR="00C01E10">
          <w:rPr>
            <w:noProof/>
            <w:webHidden/>
          </w:rPr>
          <w:fldChar w:fldCharType="end"/>
        </w:r>
      </w:hyperlink>
    </w:p>
    <w:p w:rsidR="00C01E10" w:rsidRDefault="005E0712">
      <w:pPr>
        <w:pStyle w:val="ndice2"/>
        <w:tabs>
          <w:tab w:val="right" w:leader="dot" w:pos="9628"/>
        </w:tabs>
        <w:rPr>
          <w:rFonts w:asciiTheme="minorHAnsi" w:eastAsiaTheme="minorEastAsia" w:hAnsiTheme="minorHAnsi" w:cstheme="minorBidi"/>
          <w:bCs w:val="0"/>
          <w:noProof/>
          <w:sz w:val="22"/>
          <w:szCs w:val="22"/>
          <w:lang w:val="pt-PT" w:eastAsia="pt-PT"/>
        </w:rPr>
      </w:pPr>
      <w:hyperlink w:anchor="_Toc62134789" w:history="1">
        <w:r w:rsidR="00C01E10" w:rsidRPr="00D95B87">
          <w:rPr>
            <w:rStyle w:val="Hiperligao"/>
            <w:noProof/>
            <w:lang w:val="pt-PT"/>
          </w:rPr>
          <w:t>Artigo 28.º</w:t>
        </w:r>
        <w:r w:rsidR="00C01E10" w:rsidRPr="00D95B87">
          <w:rPr>
            <w:rStyle w:val="Hiperligao"/>
            <w:rFonts w:ascii="Arial" w:hAnsi="Arial"/>
            <w:noProof/>
            <w:lang w:val="pt-PT"/>
          </w:rPr>
          <w:t xml:space="preserve"> Preço anormalmente baixo</w:t>
        </w:r>
        <w:r w:rsidR="00C01E10">
          <w:rPr>
            <w:noProof/>
            <w:webHidden/>
          </w:rPr>
          <w:tab/>
        </w:r>
        <w:r w:rsidR="00C01E10">
          <w:rPr>
            <w:noProof/>
            <w:webHidden/>
          </w:rPr>
          <w:fldChar w:fldCharType="begin"/>
        </w:r>
        <w:r w:rsidR="00C01E10">
          <w:rPr>
            <w:noProof/>
            <w:webHidden/>
          </w:rPr>
          <w:instrText xml:space="preserve"> PAGEREF _Toc62134789 \h </w:instrText>
        </w:r>
        <w:r w:rsidR="00C01E10">
          <w:rPr>
            <w:noProof/>
            <w:webHidden/>
          </w:rPr>
        </w:r>
        <w:r w:rsidR="00C01E10">
          <w:rPr>
            <w:noProof/>
            <w:webHidden/>
          </w:rPr>
          <w:fldChar w:fldCharType="separate"/>
        </w:r>
        <w:r w:rsidR="00B9470C">
          <w:rPr>
            <w:noProof/>
            <w:webHidden/>
          </w:rPr>
          <w:t>20</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0" w:history="1">
        <w:r w:rsidR="00C01E10" w:rsidRPr="00D95B87">
          <w:rPr>
            <w:rStyle w:val="Hiperligao"/>
            <w:noProof/>
            <w:lang w:val="pt-PT"/>
          </w:rPr>
          <w:t>Anexo I.</w:t>
        </w:r>
        <w:r w:rsidR="00C01E10">
          <w:rPr>
            <w:noProof/>
            <w:webHidden/>
          </w:rPr>
          <w:tab/>
        </w:r>
        <w:r w:rsidR="00C01E10">
          <w:rPr>
            <w:noProof/>
            <w:webHidden/>
          </w:rPr>
          <w:fldChar w:fldCharType="begin"/>
        </w:r>
        <w:r w:rsidR="00C01E10">
          <w:rPr>
            <w:noProof/>
            <w:webHidden/>
          </w:rPr>
          <w:instrText xml:space="preserve"> PAGEREF _Toc62134790 \h </w:instrText>
        </w:r>
        <w:r w:rsidR="00C01E10">
          <w:rPr>
            <w:noProof/>
            <w:webHidden/>
          </w:rPr>
        </w:r>
        <w:r w:rsidR="00C01E10">
          <w:rPr>
            <w:noProof/>
            <w:webHidden/>
          </w:rPr>
          <w:fldChar w:fldCharType="separate"/>
        </w:r>
        <w:r w:rsidR="00B9470C">
          <w:rPr>
            <w:noProof/>
            <w:webHidden/>
          </w:rPr>
          <w:t>21</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1" w:history="1">
        <w:r w:rsidR="00C01E10" w:rsidRPr="00D95B87">
          <w:rPr>
            <w:rStyle w:val="Hiperligao"/>
            <w:noProof/>
            <w:lang w:val="pt-PT"/>
          </w:rPr>
          <w:t>Anexo II.</w:t>
        </w:r>
        <w:r w:rsidR="00C01E10">
          <w:rPr>
            <w:noProof/>
            <w:webHidden/>
          </w:rPr>
          <w:tab/>
        </w:r>
        <w:r w:rsidR="00C01E10">
          <w:rPr>
            <w:noProof/>
            <w:webHidden/>
          </w:rPr>
          <w:fldChar w:fldCharType="begin"/>
        </w:r>
        <w:r w:rsidR="00C01E10">
          <w:rPr>
            <w:noProof/>
            <w:webHidden/>
          </w:rPr>
          <w:instrText xml:space="preserve"> PAGEREF _Toc62134791 \h </w:instrText>
        </w:r>
        <w:r w:rsidR="00C01E10">
          <w:rPr>
            <w:noProof/>
            <w:webHidden/>
          </w:rPr>
        </w:r>
        <w:r w:rsidR="00C01E10">
          <w:rPr>
            <w:noProof/>
            <w:webHidden/>
          </w:rPr>
          <w:fldChar w:fldCharType="separate"/>
        </w:r>
        <w:r w:rsidR="00B9470C">
          <w:rPr>
            <w:noProof/>
            <w:webHidden/>
          </w:rPr>
          <w:t>22</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2" w:history="1">
        <w:r w:rsidR="00C01E10" w:rsidRPr="00D95B87">
          <w:rPr>
            <w:rStyle w:val="Hiperligao"/>
            <w:noProof/>
            <w:lang w:val="pt-PT"/>
          </w:rPr>
          <w:t>Anexo III.</w:t>
        </w:r>
        <w:r w:rsidR="00C01E10">
          <w:rPr>
            <w:noProof/>
            <w:webHidden/>
          </w:rPr>
          <w:tab/>
        </w:r>
        <w:r w:rsidR="00C01E10">
          <w:rPr>
            <w:noProof/>
            <w:webHidden/>
          </w:rPr>
          <w:fldChar w:fldCharType="begin"/>
        </w:r>
        <w:r w:rsidR="00C01E10">
          <w:rPr>
            <w:noProof/>
            <w:webHidden/>
          </w:rPr>
          <w:instrText xml:space="preserve"> PAGEREF _Toc62134792 \h </w:instrText>
        </w:r>
        <w:r w:rsidR="00C01E10">
          <w:rPr>
            <w:noProof/>
            <w:webHidden/>
          </w:rPr>
        </w:r>
        <w:r w:rsidR="00C01E10">
          <w:rPr>
            <w:noProof/>
            <w:webHidden/>
          </w:rPr>
          <w:fldChar w:fldCharType="separate"/>
        </w:r>
        <w:r w:rsidR="00B9470C">
          <w:rPr>
            <w:noProof/>
            <w:webHidden/>
          </w:rPr>
          <w:t>26</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3" w:history="1">
        <w:r w:rsidR="00C01E10" w:rsidRPr="00D95B87">
          <w:rPr>
            <w:rStyle w:val="Hiperligao"/>
            <w:noProof/>
            <w:lang w:val="pt-PT"/>
          </w:rPr>
          <w:t>Anexo IV.</w:t>
        </w:r>
        <w:r w:rsidR="00C01E10">
          <w:rPr>
            <w:noProof/>
            <w:webHidden/>
          </w:rPr>
          <w:tab/>
        </w:r>
        <w:r w:rsidR="00C01E10">
          <w:rPr>
            <w:noProof/>
            <w:webHidden/>
          </w:rPr>
          <w:fldChar w:fldCharType="begin"/>
        </w:r>
        <w:r w:rsidR="00C01E10">
          <w:rPr>
            <w:noProof/>
            <w:webHidden/>
          </w:rPr>
          <w:instrText xml:space="preserve"> PAGEREF _Toc62134793 \h </w:instrText>
        </w:r>
        <w:r w:rsidR="00C01E10">
          <w:rPr>
            <w:noProof/>
            <w:webHidden/>
          </w:rPr>
        </w:r>
        <w:r w:rsidR="00C01E10">
          <w:rPr>
            <w:noProof/>
            <w:webHidden/>
          </w:rPr>
          <w:fldChar w:fldCharType="separate"/>
        </w:r>
        <w:r w:rsidR="00B9470C">
          <w:rPr>
            <w:noProof/>
            <w:webHidden/>
          </w:rPr>
          <w:t>27</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4" w:history="1">
        <w:r w:rsidR="00C01E10" w:rsidRPr="00D95B87">
          <w:rPr>
            <w:rStyle w:val="Hiperligao"/>
            <w:noProof/>
            <w:lang w:val="pt-PT"/>
          </w:rPr>
          <w:t>Anexo V.</w:t>
        </w:r>
        <w:r w:rsidR="00C01E10">
          <w:rPr>
            <w:noProof/>
            <w:webHidden/>
          </w:rPr>
          <w:tab/>
        </w:r>
        <w:r w:rsidR="00C01E10">
          <w:rPr>
            <w:noProof/>
            <w:webHidden/>
          </w:rPr>
          <w:fldChar w:fldCharType="begin"/>
        </w:r>
        <w:r w:rsidR="00C01E10">
          <w:rPr>
            <w:noProof/>
            <w:webHidden/>
          </w:rPr>
          <w:instrText xml:space="preserve"> PAGEREF _Toc62134794 \h </w:instrText>
        </w:r>
        <w:r w:rsidR="00C01E10">
          <w:rPr>
            <w:noProof/>
            <w:webHidden/>
          </w:rPr>
        </w:r>
        <w:r w:rsidR="00C01E10">
          <w:rPr>
            <w:noProof/>
            <w:webHidden/>
          </w:rPr>
          <w:fldChar w:fldCharType="separate"/>
        </w:r>
        <w:r w:rsidR="00B9470C">
          <w:rPr>
            <w:noProof/>
            <w:webHidden/>
          </w:rPr>
          <w:t>28</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5" w:history="1">
        <w:r w:rsidR="00C01E10" w:rsidRPr="00D95B87">
          <w:rPr>
            <w:rStyle w:val="Hiperligao"/>
            <w:noProof/>
            <w:lang w:val="pt-PT"/>
          </w:rPr>
          <w:t>Anexo VI.</w:t>
        </w:r>
        <w:r w:rsidR="00C01E10">
          <w:rPr>
            <w:noProof/>
            <w:webHidden/>
          </w:rPr>
          <w:tab/>
        </w:r>
        <w:r w:rsidR="00C01E10">
          <w:rPr>
            <w:noProof/>
            <w:webHidden/>
          </w:rPr>
          <w:fldChar w:fldCharType="begin"/>
        </w:r>
        <w:r w:rsidR="00C01E10">
          <w:rPr>
            <w:noProof/>
            <w:webHidden/>
          </w:rPr>
          <w:instrText xml:space="preserve"> PAGEREF _Toc62134795 \h </w:instrText>
        </w:r>
        <w:r w:rsidR="00C01E10">
          <w:rPr>
            <w:noProof/>
            <w:webHidden/>
          </w:rPr>
        </w:r>
        <w:r w:rsidR="00C01E10">
          <w:rPr>
            <w:noProof/>
            <w:webHidden/>
          </w:rPr>
          <w:fldChar w:fldCharType="separate"/>
        </w:r>
        <w:r w:rsidR="00B9470C">
          <w:rPr>
            <w:noProof/>
            <w:webHidden/>
          </w:rPr>
          <w:t>31</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6" w:history="1">
        <w:r w:rsidR="00C01E10" w:rsidRPr="00D95B87">
          <w:rPr>
            <w:rStyle w:val="Hiperligao"/>
            <w:noProof/>
            <w:lang w:val="pt-PT"/>
          </w:rPr>
          <w:t>Anexo VII.</w:t>
        </w:r>
        <w:r w:rsidR="00C01E10">
          <w:rPr>
            <w:noProof/>
            <w:webHidden/>
          </w:rPr>
          <w:tab/>
        </w:r>
        <w:r w:rsidR="00C01E10">
          <w:rPr>
            <w:noProof/>
            <w:webHidden/>
          </w:rPr>
          <w:fldChar w:fldCharType="begin"/>
        </w:r>
        <w:r w:rsidR="00C01E10">
          <w:rPr>
            <w:noProof/>
            <w:webHidden/>
          </w:rPr>
          <w:instrText xml:space="preserve"> PAGEREF _Toc62134796 \h </w:instrText>
        </w:r>
        <w:r w:rsidR="00C01E10">
          <w:rPr>
            <w:noProof/>
            <w:webHidden/>
          </w:rPr>
        </w:r>
        <w:r w:rsidR="00C01E10">
          <w:rPr>
            <w:noProof/>
            <w:webHidden/>
          </w:rPr>
          <w:fldChar w:fldCharType="separate"/>
        </w:r>
        <w:r w:rsidR="00B9470C">
          <w:rPr>
            <w:noProof/>
            <w:webHidden/>
          </w:rPr>
          <w:t>32</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7" w:history="1">
        <w:r w:rsidR="00C01E10" w:rsidRPr="00D95B87">
          <w:rPr>
            <w:rStyle w:val="Hiperligao"/>
            <w:noProof/>
            <w:lang w:val="pt-PT"/>
          </w:rPr>
          <w:t>Anexo VIII.</w:t>
        </w:r>
        <w:r w:rsidR="00C01E10">
          <w:rPr>
            <w:noProof/>
            <w:webHidden/>
          </w:rPr>
          <w:tab/>
        </w:r>
        <w:r w:rsidR="00C01E10">
          <w:rPr>
            <w:noProof/>
            <w:webHidden/>
          </w:rPr>
          <w:fldChar w:fldCharType="begin"/>
        </w:r>
        <w:r w:rsidR="00C01E10">
          <w:rPr>
            <w:noProof/>
            <w:webHidden/>
          </w:rPr>
          <w:instrText xml:space="preserve"> PAGEREF _Toc62134797 \h </w:instrText>
        </w:r>
        <w:r w:rsidR="00C01E10">
          <w:rPr>
            <w:noProof/>
            <w:webHidden/>
          </w:rPr>
        </w:r>
        <w:r w:rsidR="00C01E10">
          <w:rPr>
            <w:noProof/>
            <w:webHidden/>
          </w:rPr>
          <w:fldChar w:fldCharType="separate"/>
        </w:r>
        <w:r w:rsidR="00B9470C">
          <w:rPr>
            <w:noProof/>
            <w:webHidden/>
          </w:rPr>
          <w:t>34</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8" w:history="1">
        <w:r w:rsidR="00C01E10" w:rsidRPr="00D95B87">
          <w:rPr>
            <w:rStyle w:val="Hiperligao"/>
            <w:noProof/>
            <w:lang w:val="pt-PT"/>
          </w:rPr>
          <w:t>Anexo IX.</w:t>
        </w:r>
        <w:r w:rsidR="00C01E10">
          <w:rPr>
            <w:noProof/>
            <w:webHidden/>
          </w:rPr>
          <w:tab/>
        </w:r>
        <w:r w:rsidR="00C01E10">
          <w:rPr>
            <w:noProof/>
            <w:webHidden/>
          </w:rPr>
          <w:fldChar w:fldCharType="begin"/>
        </w:r>
        <w:r w:rsidR="00C01E10">
          <w:rPr>
            <w:noProof/>
            <w:webHidden/>
          </w:rPr>
          <w:instrText xml:space="preserve"> PAGEREF _Toc62134798 \h </w:instrText>
        </w:r>
        <w:r w:rsidR="00C01E10">
          <w:rPr>
            <w:noProof/>
            <w:webHidden/>
          </w:rPr>
        </w:r>
        <w:r w:rsidR="00C01E10">
          <w:rPr>
            <w:noProof/>
            <w:webHidden/>
          </w:rPr>
          <w:fldChar w:fldCharType="separate"/>
        </w:r>
        <w:r w:rsidR="00B9470C">
          <w:rPr>
            <w:noProof/>
            <w:webHidden/>
          </w:rPr>
          <w:t>35</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799" w:history="1">
        <w:r w:rsidR="00C01E10" w:rsidRPr="00D95B87">
          <w:rPr>
            <w:rStyle w:val="Hiperligao"/>
            <w:noProof/>
            <w:lang w:val="pt-PT"/>
          </w:rPr>
          <w:t>Anexo X.</w:t>
        </w:r>
        <w:r w:rsidR="00C01E10">
          <w:rPr>
            <w:noProof/>
            <w:webHidden/>
          </w:rPr>
          <w:tab/>
        </w:r>
        <w:r w:rsidR="00C01E10">
          <w:rPr>
            <w:noProof/>
            <w:webHidden/>
          </w:rPr>
          <w:fldChar w:fldCharType="begin"/>
        </w:r>
        <w:r w:rsidR="00C01E10">
          <w:rPr>
            <w:noProof/>
            <w:webHidden/>
          </w:rPr>
          <w:instrText xml:space="preserve"> PAGEREF _Toc62134799 \h </w:instrText>
        </w:r>
        <w:r w:rsidR="00C01E10">
          <w:rPr>
            <w:noProof/>
            <w:webHidden/>
          </w:rPr>
        </w:r>
        <w:r w:rsidR="00C01E10">
          <w:rPr>
            <w:noProof/>
            <w:webHidden/>
          </w:rPr>
          <w:fldChar w:fldCharType="separate"/>
        </w:r>
        <w:r w:rsidR="00B9470C">
          <w:rPr>
            <w:noProof/>
            <w:webHidden/>
          </w:rPr>
          <w:t>36</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800" w:history="1">
        <w:r w:rsidR="00C01E10" w:rsidRPr="00D95B87">
          <w:rPr>
            <w:rStyle w:val="Hiperligao"/>
            <w:noProof/>
            <w:lang w:val="pt-PT"/>
          </w:rPr>
          <w:t>Anexo XI.</w:t>
        </w:r>
        <w:r w:rsidR="00C01E10">
          <w:rPr>
            <w:noProof/>
            <w:webHidden/>
          </w:rPr>
          <w:tab/>
        </w:r>
        <w:r w:rsidR="00C01E10">
          <w:rPr>
            <w:noProof/>
            <w:webHidden/>
          </w:rPr>
          <w:fldChar w:fldCharType="begin"/>
        </w:r>
        <w:r w:rsidR="00C01E10">
          <w:rPr>
            <w:noProof/>
            <w:webHidden/>
          </w:rPr>
          <w:instrText xml:space="preserve"> PAGEREF _Toc62134800 \h </w:instrText>
        </w:r>
        <w:r w:rsidR="00C01E10">
          <w:rPr>
            <w:noProof/>
            <w:webHidden/>
          </w:rPr>
        </w:r>
        <w:r w:rsidR="00C01E10">
          <w:rPr>
            <w:noProof/>
            <w:webHidden/>
          </w:rPr>
          <w:fldChar w:fldCharType="separate"/>
        </w:r>
        <w:r w:rsidR="00B9470C">
          <w:rPr>
            <w:noProof/>
            <w:webHidden/>
          </w:rPr>
          <w:t>37</w:t>
        </w:r>
        <w:r w:rsidR="00C01E10">
          <w:rPr>
            <w:noProof/>
            <w:webHidden/>
          </w:rPr>
          <w:fldChar w:fldCharType="end"/>
        </w:r>
      </w:hyperlink>
    </w:p>
    <w:p w:rsidR="00C01E10" w:rsidRDefault="005E0712">
      <w:pPr>
        <w:pStyle w:val="ndice3"/>
        <w:tabs>
          <w:tab w:val="right" w:leader="dot" w:pos="9628"/>
        </w:tabs>
        <w:rPr>
          <w:rFonts w:asciiTheme="minorHAnsi" w:eastAsiaTheme="minorEastAsia" w:hAnsiTheme="minorHAnsi" w:cstheme="minorBidi"/>
          <w:noProof/>
          <w:sz w:val="22"/>
          <w:szCs w:val="22"/>
          <w:lang w:val="pt-PT" w:eastAsia="pt-PT"/>
        </w:rPr>
      </w:pPr>
      <w:hyperlink w:anchor="_Toc62134801" w:history="1">
        <w:r w:rsidR="00C01E10" w:rsidRPr="00D95B87">
          <w:rPr>
            <w:rStyle w:val="Hiperligao"/>
            <w:noProof/>
            <w:lang w:val="pt-PT"/>
          </w:rPr>
          <w:t>Anexo XII.</w:t>
        </w:r>
        <w:r w:rsidR="00C01E10">
          <w:rPr>
            <w:noProof/>
            <w:webHidden/>
          </w:rPr>
          <w:tab/>
        </w:r>
        <w:r w:rsidR="00C01E10">
          <w:rPr>
            <w:noProof/>
            <w:webHidden/>
          </w:rPr>
          <w:fldChar w:fldCharType="begin"/>
        </w:r>
        <w:r w:rsidR="00C01E10">
          <w:rPr>
            <w:noProof/>
            <w:webHidden/>
          </w:rPr>
          <w:instrText xml:space="preserve"> PAGEREF _Toc62134801 \h </w:instrText>
        </w:r>
        <w:r w:rsidR="00C01E10">
          <w:rPr>
            <w:noProof/>
            <w:webHidden/>
          </w:rPr>
        </w:r>
        <w:r w:rsidR="00C01E10">
          <w:rPr>
            <w:noProof/>
            <w:webHidden/>
          </w:rPr>
          <w:fldChar w:fldCharType="separate"/>
        </w:r>
        <w:r w:rsidR="00B9470C">
          <w:rPr>
            <w:noProof/>
            <w:webHidden/>
          </w:rPr>
          <w:t>48</w:t>
        </w:r>
        <w:r w:rsidR="00C01E10">
          <w:rPr>
            <w:noProof/>
            <w:webHidden/>
          </w:rPr>
          <w:fldChar w:fldCharType="end"/>
        </w:r>
      </w:hyperlink>
    </w:p>
    <w:p w:rsidR="008507A1" w:rsidRPr="00B0040E" w:rsidRDefault="008507A1" w:rsidP="008507A1">
      <w:pPr>
        <w:rPr>
          <w:rFonts w:ascii="Arial" w:hAnsi="Arial"/>
          <w:lang w:val="pt-PT"/>
        </w:rPr>
      </w:pPr>
      <w:r w:rsidRPr="00B0040E">
        <w:rPr>
          <w:rFonts w:ascii="Arial" w:hAnsi="Arial"/>
          <w:lang w:val="pt-PT"/>
        </w:rPr>
        <w:fldChar w:fldCharType="end"/>
      </w:r>
    </w:p>
    <w:p w:rsidR="008507A1" w:rsidRPr="00B0040E" w:rsidRDefault="008507A1" w:rsidP="008507A1">
      <w:pPr>
        <w:rPr>
          <w:rFonts w:ascii="Arial" w:hAnsi="Arial"/>
          <w:lang w:val="pt-PT"/>
        </w:rPr>
      </w:pPr>
    </w:p>
    <w:p w:rsidR="008507A1" w:rsidRPr="00B0040E" w:rsidRDefault="008507A1" w:rsidP="008507A1">
      <w:pPr>
        <w:pStyle w:val="Cabealho1"/>
        <w:rPr>
          <w:rFonts w:ascii="Arial" w:hAnsi="Arial"/>
          <w:lang w:val="pt-PT"/>
        </w:rPr>
      </w:pPr>
      <w:bookmarkStart w:id="1" w:name="_Toc214453306"/>
      <w:bookmarkStart w:id="2" w:name="_Toc62134757"/>
      <w:bookmarkStart w:id="3" w:name="_Toc122322758"/>
      <w:bookmarkStart w:id="4" w:name="_Toc199665612"/>
      <w:bookmarkStart w:id="5" w:name="_Toc205635598"/>
      <w:bookmarkStart w:id="6" w:name="_Toc205644771"/>
      <w:r w:rsidRPr="00B0040E">
        <w:rPr>
          <w:rFonts w:ascii="Arial" w:hAnsi="Arial"/>
          <w:lang w:val="pt-PT"/>
        </w:rPr>
        <w:lastRenderedPageBreak/>
        <w:t>- Disposições iniciais</w:t>
      </w:r>
      <w:bookmarkEnd w:id="1"/>
      <w:bookmarkEnd w:id="2"/>
    </w:p>
    <w:p w:rsidR="008507A1" w:rsidRPr="00B0040E" w:rsidRDefault="008507A1" w:rsidP="008507A1">
      <w:pPr>
        <w:pStyle w:val="Cabealho2"/>
        <w:spacing w:before="720" w:after="360" w:line="260" w:lineRule="exact"/>
        <w:ind w:left="4615" w:hanging="4615"/>
        <w:rPr>
          <w:rFonts w:ascii="Arial" w:hAnsi="Arial"/>
          <w:lang w:val="pt-PT"/>
        </w:rPr>
      </w:pPr>
      <w:bookmarkStart w:id="7" w:name="_Toc214453307"/>
      <w:bookmarkStart w:id="8" w:name="_Toc62134758"/>
      <w:r w:rsidRPr="00B0040E">
        <w:rPr>
          <w:rFonts w:ascii="Arial" w:hAnsi="Arial"/>
          <w:lang w:val="pt-PT"/>
        </w:rPr>
        <w:t>Definições</w:t>
      </w:r>
      <w:bookmarkEnd w:id="7"/>
      <w:bookmarkEnd w:id="8"/>
    </w:p>
    <w:p w:rsidR="008507A1" w:rsidRPr="00B0040E" w:rsidRDefault="008507A1" w:rsidP="008507A1">
      <w:pPr>
        <w:rPr>
          <w:rFonts w:ascii="Arial" w:hAnsi="Arial"/>
          <w:lang w:val="pt-PT"/>
        </w:rPr>
      </w:pPr>
      <w:r w:rsidRPr="00B0040E">
        <w:rPr>
          <w:rFonts w:ascii="Arial" w:hAnsi="Arial"/>
          <w:lang w:val="pt-PT"/>
        </w:rPr>
        <w:t>Para o efeito do presente PROGRAMA DO PROCEDIMENTO, os seguintes termos, quando utilizados em letras maiúsculas, têm o seguinte significado:</w:t>
      </w:r>
    </w:p>
    <w:p w:rsidR="008507A1" w:rsidRPr="00B0040E" w:rsidRDefault="008507A1" w:rsidP="008507A1">
      <w:pPr>
        <w:pStyle w:val="PlainText2"/>
        <w:rPr>
          <w:rFonts w:ascii="Arial" w:hAnsi="Arial"/>
        </w:rPr>
      </w:pPr>
      <w:r w:rsidRPr="00B0040E">
        <w:rPr>
          <w:rFonts w:ascii="Arial" w:hAnsi="Arial"/>
        </w:rPr>
        <w:t>CADERNO DE ENCARGOS – o Caderno de Encargos do Concurso;</w:t>
      </w:r>
    </w:p>
    <w:p w:rsidR="008507A1" w:rsidRPr="00B0040E" w:rsidRDefault="008507A1" w:rsidP="008507A1">
      <w:pPr>
        <w:pStyle w:val="PlainText2"/>
        <w:rPr>
          <w:rFonts w:ascii="Arial" w:hAnsi="Arial"/>
        </w:rPr>
      </w:pPr>
      <w:r w:rsidRPr="00B0040E">
        <w:rPr>
          <w:rFonts w:ascii="Arial" w:hAnsi="Arial"/>
        </w:rPr>
        <w:t>CONCURSO – o Concurso Público n.º _____________</w:t>
      </w:r>
      <w:r w:rsidR="009D2191" w:rsidRPr="00B0040E">
        <w:rPr>
          <w:rFonts w:ascii="Arial" w:hAnsi="Arial"/>
        </w:rPr>
        <w:t>_</w:t>
      </w:r>
      <w:r w:rsidR="009D2191">
        <w:rPr>
          <w:rFonts w:ascii="Arial" w:hAnsi="Arial"/>
        </w:rPr>
        <w:t>;</w:t>
      </w:r>
    </w:p>
    <w:p w:rsidR="008507A1" w:rsidRPr="00B0040E" w:rsidRDefault="008507A1" w:rsidP="008507A1">
      <w:pPr>
        <w:pStyle w:val="PlainText2"/>
        <w:ind w:left="709" w:hanging="709"/>
        <w:rPr>
          <w:rFonts w:ascii="Arial" w:hAnsi="Arial"/>
        </w:rPr>
      </w:pPr>
      <w:r w:rsidRPr="00B0040E">
        <w:rPr>
          <w:rFonts w:ascii="Arial" w:hAnsi="Arial"/>
        </w:rPr>
        <w:t>CONTRATO ou EMPREITADA – o Contrato a celebrar na sequência da adjudicação a efetuar no âmbito do Concurso Público;</w:t>
      </w:r>
    </w:p>
    <w:p w:rsidR="008507A1" w:rsidRPr="00B0040E" w:rsidRDefault="008507A1" w:rsidP="008507A1">
      <w:pPr>
        <w:pStyle w:val="PlainText2"/>
        <w:rPr>
          <w:rFonts w:ascii="Arial" w:hAnsi="Arial"/>
        </w:rPr>
      </w:pPr>
      <w:r w:rsidRPr="00B0040E">
        <w:rPr>
          <w:rFonts w:ascii="Arial" w:hAnsi="Arial"/>
        </w:rPr>
        <w:t>ENTIDADE ADJUDICANTE – __________________________________;</w:t>
      </w:r>
    </w:p>
    <w:p w:rsidR="008507A1" w:rsidRPr="00B0040E" w:rsidRDefault="008507A1" w:rsidP="008507A1">
      <w:pPr>
        <w:pStyle w:val="PlainText2"/>
        <w:rPr>
          <w:rFonts w:ascii="Arial" w:hAnsi="Arial"/>
        </w:rPr>
      </w:pPr>
      <w:r w:rsidRPr="00B0040E">
        <w:rPr>
          <w:rFonts w:ascii="Arial" w:hAnsi="Arial"/>
        </w:rPr>
        <w:t>PROGRAMA – o Programa do Procedimento;</w:t>
      </w:r>
    </w:p>
    <w:p w:rsidR="008507A1" w:rsidRPr="00B0040E" w:rsidRDefault="008507A1" w:rsidP="008507A1">
      <w:pPr>
        <w:pStyle w:val="PlainText2"/>
        <w:rPr>
          <w:rFonts w:ascii="Arial" w:hAnsi="Arial"/>
        </w:rPr>
      </w:pPr>
      <w:r w:rsidRPr="00B0040E">
        <w:rPr>
          <w:rFonts w:ascii="Arial" w:hAnsi="Arial"/>
        </w:rPr>
        <w:t xml:space="preserve">PEÇAS DO CONCURSO- as peças do Concurso, definidas no </w:t>
      </w:r>
      <w:r w:rsidRPr="00B0040E">
        <w:rPr>
          <w:rFonts w:ascii="Arial" w:hAnsi="Arial"/>
        </w:rPr>
        <w:fldChar w:fldCharType="begin"/>
      </w:r>
      <w:r w:rsidRPr="00B0040E">
        <w:rPr>
          <w:rFonts w:ascii="Arial" w:hAnsi="Arial"/>
        </w:rPr>
        <w:instrText xml:space="preserve"> REF _Ref213168520 \r \h  \* MERGEFORMAT </w:instrText>
      </w:r>
      <w:r w:rsidRPr="00B0040E">
        <w:rPr>
          <w:rFonts w:ascii="Arial" w:hAnsi="Arial"/>
        </w:rPr>
      </w:r>
      <w:r w:rsidRPr="00B0040E">
        <w:rPr>
          <w:rFonts w:ascii="Arial" w:hAnsi="Arial"/>
        </w:rPr>
        <w:fldChar w:fldCharType="separate"/>
      </w:r>
      <w:r w:rsidR="00B9470C">
        <w:rPr>
          <w:rFonts w:ascii="Arial" w:hAnsi="Arial"/>
        </w:rPr>
        <w:t>Artigo 5.º</w:t>
      </w:r>
      <w:r w:rsidRPr="00B0040E">
        <w:rPr>
          <w:rFonts w:ascii="Arial" w:hAnsi="Arial"/>
        </w:rPr>
        <w:fldChar w:fldCharType="end"/>
      </w:r>
      <w:r w:rsidRPr="00B0040E">
        <w:rPr>
          <w:rFonts w:ascii="Arial" w:hAnsi="Arial"/>
        </w:rPr>
        <w:t>;</w:t>
      </w:r>
    </w:p>
    <w:p w:rsidR="008507A1" w:rsidRPr="00B0040E" w:rsidRDefault="008507A1" w:rsidP="008507A1">
      <w:pPr>
        <w:pStyle w:val="PlainText2"/>
        <w:ind w:left="709" w:hanging="709"/>
        <w:rPr>
          <w:rFonts w:ascii="Arial" w:hAnsi="Arial"/>
        </w:rPr>
      </w:pPr>
      <w:bookmarkStart w:id="9" w:name="_Ref213168484"/>
      <w:bookmarkStart w:id="10" w:name="_Toc214453308"/>
      <w:r w:rsidRPr="00B0040E">
        <w:rPr>
          <w:rFonts w:ascii="Arial" w:hAnsi="Arial"/>
        </w:rPr>
        <w:t>PROJETO – os Projetos de Execução da Empreitada de ________________________________</w:t>
      </w:r>
    </w:p>
    <w:p w:rsidR="008507A1" w:rsidRPr="00B0040E" w:rsidRDefault="008507A1" w:rsidP="008507A1">
      <w:pPr>
        <w:pStyle w:val="PlainText2"/>
        <w:rPr>
          <w:rFonts w:ascii="Arial" w:hAnsi="Arial"/>
        </w:rPr>
      </w:pPr>
      <w:r w:rsidRPr="00B0040E">
        <w:rPr>
          <w:rFonts w:ascii="Arial" w:hAnsi="Arial"/>
        </w:rPr>
        <w:t>DONO DA OBRA – ________________________________________.;</w:t>
      </w:r>
    </w:p>
    <w:p w:rsidR="008507A1" w:rsidRPr="00B0040E" w:rsidRDefault="008507A1" w:rsidP="008507A1">
      <w:pPr>
        <w:pStyle w:val="PlainText2"/>
        <w:rPr>
          <w:rFonts w:ascii="Arial" w:hAnsi="Arial"/>
        </w:rPr>
      </w:pPr>
      <w:r w:rsidRPr="00B0040E">
        <w:rPr>
          <w:rFonts w:ascii="Arial" w:hAnsi="Arial"/>
        </w:rPr>
        <w:t>PROPOSTA – O documento pelo qual o empreiteiro manifestou ao dono da obra a vontade de contratar e indicou as condições em que se dispunha fazê-lo;</w:t>
      </w:r>
    </w:p>
    <w:p w:rsidR="008507A1" w:rsidRPr="00B0040E" w:rsidRDefault="008507A1" w:rsidP="008507A1">
      <w:pPr>
        <w:pStyle w:val="PlainText2"/>
        <w:rPr>
          <w:rFonts w:ascii="Arial" w:hAnsi="Arial"/>
        </w:rPr>
      </w:pPr>
      <w:r w:rsidRPr="00B0040E">
        <w:rPr>
          <w:rFonts w:ascii="Arial" w:hAnsi="Arial"/>
        </w:rPr>
        <w:t>FISCALIZAÇÃO – Empresas, serviços e pessoal designados pelo Dono da Obra para efetuar a gestão do Contrato e o acompanhamento direto da realização dos trabalhos;</w:t>
      </w:r>
    </w:p>
    <w:p w:rsidR="008507A1" w:rsidRPr="00B0040E" w:rsidRDefault="008507A1" w:rsidP="008507A1">
      <w:pPr>
        <w:pStyle w:val="PlainText2"/>
        <w:ind w:left="709" w:hanging="709"/>
        <w:rPr>
          <w:rFonts w:ascii="Arial" w:hAnsi="Arial"/>
        </w:rPr>
      </w:pPr>
      <w:r w:rsidRPr="00B0040E">
        <w:rPr>
          <w:rFonts w:ascii="Arial" w:hAnsi="Arial"/>
        </w:rPr>
        <w:t>EMPREITEIRO – Empresa ou grupo de empresas consorciadas a quem vier a ser adjudicada a Empreitada. No caso de tratar-se de grupo de empresas será sempre e, apenas, representado por um chefe de grupo.</w:t>
      </w:r>
    </w:p>
    <w:p w:rsidR="008507A1" w:rsidRPr="00B0040E" w:rsidRDefault="008507A1" w:rsidP="008507A1">
      <w:pPr>
        <w:pStyle w:val="Cabealho2"/>
        <w:spacing w:before="720"/>
        <w:ind w:left="4615" w:hanging="4615"/>
        <w:rPr>
          <w:rFonts w:ascii="Arial" w:hAnsi="Arial"/>
          <w:lang w:val="pt-PT"/>
        </w:rPr>
      </w:pPr>
      <w:bookmarkStart w:id="11" w:name="_Toc62134759"/>
      <w:r w:rsidRPr="00B0040E">
        <w:rPr>
          <w:rFonts w:ascii="Arial" w:hAnsi="Arial"/>
          <w:lang w:val="pt-PT"/>
        </w:rPr>
        <w:t>Objeto do Concurso</w:t>
      </w:r>
      <w:bookmarkEnd w:id="9"/>
      <w:bookmarkEnd w:id="10"/>
      <w:bookmarkEnd w:id="11"/>
    </w:p>
    <w:p w:rsidR="008507A1" w:rsidRPr="00B0040E" w:rsidRDefault="008507A1" w:rsidP="008507A1">
      <w:pPr>
        <w:pStyle w:val="PlainText1"/>
        <w:rPr>
          <w:rFonts w:ascii="Arial" w:hAnsi="Arial"/>
        </w:rPr>
      </w:pPr>
      <w:r w:rsidRPr="00B0040E">
        <w:rPr>
          <w:rFonts w:ascii="Arial" w:hAnsi="Arial"/>
        </w:rPr>
        <w:t>O presente CONCURSO tem por objeto a adjudicação de uma proposta para a execução da Empreitada de ___________________________________________.</w:t>
      </w:r>
    </w:p>
    <w:p w:rsidR="008507A1" w:rsidRPr="00B0040E" w:rsidRDefault="008507A1" w:rsidP="008507A1">
      <w:pPr>
        <w:pStyle w:val="PlainText1"/>
        <w:rPr>
          <w:rFonts w:ascii="Arial" w:hAnsi="Arial"/>
        </w:rPr>
      </w:pPr>
      <w:r w:rsidRPr="00B0040E">
        <w:rPr>
          <w:rFonts w:ascii="Arial" w:hAnsi="Arial"/>
        </w:rPr>
        <w:t>O CONCURSO é designado por “_____________________________”</w:t>
      </w:r>
      <w:r w:rsidR="009D2191">
        <w:rPr>
          <w:rFonts w:ascii="Arial" w:hAnsi="Arial"/>
        </w:rPr>
        <w:t>.</w:t>
      </w:r>
    </w:p>
    <w:p w:rsidR="008507A1" w:rsidRPr="00B0040E" w:rsidRDefault="008507A1" w:rsidP="008507A1">
      <w:pPr>
        <w:pStyle w:val="PlainText1"/>
        <w:numPr>
          <w:ilvl w:val="0"/>
          <w:numId w:val="0"/>
        </w:numPr>
        <w:rPr>
          <w:rFonts w:ascii="Arial" w:hAnsi="Arial"/>
        </w:rPr>
      </w:pPr>
      <w:bookmarkStart w:id="12" w:name="_Toc214453309"/>
      <w:r w:rsidRPr="00B0040E">
        <w:rPr>
          <w:rFonts w:ascii="Arial" w:hAnsi="Arial"/>
        </w:rPr>
        <w:t>A EMPREITADA consiste na realização dos trabalhos necessários a:</w:t>
      </w:r>
    </w:p>
    <w:p w:rsidR="008507A1" w:rsidRPr="00B0040E" w:rsidRDefault="008507A1" w:rsidP="008507A1">
      <w:pPr>
        <w:pStyle w:val="PlainText1"/>
        <w:numPr>
          <w:ilvl w:val="0"/>
          <w:numId w:val="0"/>
        </w:numPr>
        <w:ind w:firstLine="427"/>
        <w:rPr>
          <w:rFonts w:ascii="Arial" w:hAnsi="Arial"/>
        </w:rPr>
      </w:pPr>
      <w:r w:rsidRPr="00B0040E">
        <w:rPr>
          <w:rFonts w:ascii="Arial" w:hAnsi="Arial"/>
        </w:rPr>
        <w:lastRenderedPageBreak/>
        <w:t xml:space="preserve">- </w:t>
      </w:r>
    </w:p>
    <w:p w:rsidR="008507A1" w:rsidRPr="00B0040E" w:rsidRDefault="008507A1" w:rsidP="008507A1">
      <w:pPr>
        <w:pStyle w:val="PlainText1"/>
        <w:numPr>
          <w:ilvl w:val="0"/>
          <w:numId w:val="0"/>
        </w:numPr>
        <w:ind w:firstLine="427"/>
        <w:rPr>
          <w:rFonts w:ascii="Arial" w:hAnsi="Arial"/>
        </w:rPr>
      </w:pPr>
      <w:r w:rsidRPr="00B0040E">
        <w:rPr>
          <w:rFonts w:ascii="Arial" w:hAnsi="Arial"/>
        </w:rPr>
        <w:t xml:space="preserve">- </w:t>
      </w:r>
    </w:p>
    <w:p w:rsidR="008507A1" w:rsidRPr="00B0040E" w:rsidRDefault="008507A1" w:rsidP="008507A1">
      <w:pPr>
        <w:pStyle w:val="PlainText1"/>
        <w:numPr>
          <w:ilvl w:val="0"/>
          <w:numId w:val="0"/>
        </w:numPr>
        <w:ind w:firstLine="427"/>
        <w:rPr>
          <w:rFonts w:ascii="Arial" w:hAnsi="Arial"/>
        </w:rPr>
      </w:pPr>
      <w:r w:rsidRPr="00B0040E">
        <w:rPr>
          <w:rFonts w:ascii="Arial" w:hAnsi="Arial"/>
        </w:rPr>
        <w:t xml:space="preserve">- </w:t>
      </w:r>
    </w:p>
    <w:p w:rsidR="008507A1" w:rsidRPr="00B0040E" w:rsidRDefault="008507A1" w:rsidP="008507A1">
      <w:pPr>
        <w:pStyle w:val="PlainText1"/>
        <w:numPr>
          <w:ilvl w:val="0"/>
          <w:numId w:val="0"/>
        </w:numPr>
        <w:rPr>
          <w:rFonts w:ascii="Arial" w:hAnsi="Arial"/>
          <w:highlight w:val="yellow"/>
        </w:rPr>
      </w:pPr>
      <w:r w:rsidRPr="00B0040E">
        <w:rPr>
          <w:rFonts w:ascii="Arial" w:hAnsi="Arial"/>
        </w:rPr>
        <w:t>de acordo com as caraterísticas e especificações previstas nos PROJETOS e no CADERNO DE ENCARGOS.</w:t>
      </w:r>
    </w:p>
    <w:p w:rsidR="008507A1" w:rsidRPr="00B0040E" w:rsidRDefault="008507A1" w:rsidP="008507A1">
      <w:pPr>
        <w:pStyle w:val="Cabealho2"/>
        <w:ind w:hanging="4613"/>
        <w:rPr>
          <w:rFonts w:ascii="Arial" w:hAnsi="Arial" w:cs="Times New Roman"/>
          <w:lang w:val="pt-PT"/>
        </w:rPr>
      </w:pPr>
      <w:bookmarkStart w:id="13" w:name="_Toc62134760"/>
      <w:r w:rsidRPr="00B0040E">
        <w:rPr>
          <w:rFonts w:ascii="Arial" w:hAnsi="Arial" w:cs="Times New Roman"/>
          <w:lang w:val="pt-PT"/>
        </w:rPr>
        <w:t>Entidade Adjudicante e órgão que tomou a decisão de contratar</w:t>
      </w:r>
      <w:bookmarkEnd w:id="12"/>
      <w:bookmarkEnd w:id="13"/>
    </w:p>
    <w:p w:rsidR="008507A1" w:rsidRPr="00B0040E" w:rsidRDefault="008507A1" w:rsidP="008507A1">
      <w:pPr>
        <w:pStyle w:val="PlainText1"/>
        <w:rPr>
          <w:rFonts w:ascii="Arial" w:hAnsi="Arial"/>
        </w:rPr>
      </w:pPr>
      <w:r w:rsidRPr="00B0040E">
        <w:rPr>
          <w:rFonts w:ascii="Arial" w:hAnsi="Arial"/>
        </w:rPr>
        <w:t>A ENTIDADE ADJUDICANTE é a __________________________</w:t>
      </w:r>
      <w:r w:rsidR="00CD19AC">
        <w:rPr>
          <w:rFonts w:ascii="Arial" w:hAnsi="Arial"/>
        </w:rPr>
        <w:t>, com sede na _____________________, com o email_____________________________</w:t>
      </w:r>
      <w:r w:rsidRPr="00B0040E">
        <w:rPr>
          <w:rFonts w:ascii="Arial" w:hAnsi="Arial"/>
        </w:rPr>
        <w:t>.</w:t>
      </w:r>
    </w:p>
    <w:p w:rsidR="008507A1" w:rsidRPr="00B0040E" w:rsidRDefault="008507A1" w:rsidP="008507A1">
      <w:pPr>
        <w:pStyle w:val="PlainText1"/>
        <w:rPr>
          <w:rFonts w:ascii="Arial" w:hAnsi="Arial"/>
        </w:rPr>
      </w:pPr>
      <w:r w:rsidRPr="00B0040E">
        <w:rPr>
          <w:rFonts w:ascii="Arial" w:hAnsi="Arial"/>
        </w:rPr>
        <w:t>A decisão de contratar foi tomada pela ________________ da ENTIDADE ADJUDICANTE</w:t>
      </w:r>
      <w:r w:rsidR="00CD19AC">
        <w:rPr>
          <w:rFonts w:ascii="Arial" w:hAnsi="Arial"/>
        </w:rPr>
        <w:t>, na sequência da deliberação de ______________, a qual aprovou as peças do procedimento para efeitos de publicação no Diário da República</w:t>
      </w:r>
      <w:r w:rsidRPr="00B0040E">
        <w:rPr>
          <w:rFonts w:ascii="Arial" w:hAnsi="Arial"/>
        </w:rPr>
        <w:t>.</w:t>
      </w:r>
    </w:p>
    <w:p w:rsidR="008507A1" w:rsidRPr="00B0040E" w:rsidRDefault="008507A1" w:rsidP="008507A1">
      <w:pPr>
        <w:pStyle w:val="Cabealho2"/>
        <w:ind w:hanging="4613"/>
        <w:rPr>
          <w:rFonts w:ascii="Arial" w:hAnsi="Arial" w:cs="Times New Roman"/>
          <w:lang w:val="pt-PT"/>
        </w:rPr>
      </w:pPr>
      <w:bookmarkStart w:id="14" w:name="_Ref213168514"/>
      <w:bookmarkStart w:id="15" w:name="_Toc214453310"/>
      <w:bookmarkStart w:id="16" w:name="_Toc62134761"/>
      <w:r w:rsidRPr="00B0040E">
        <w:rPr>
          <w:rFonts w:ascii="Arial" w:hAnsi="Arial" w:cs="Times New Roman"/>
          <w:lang w:val="pt-PT"/>
        </w:rPr>
        <w:t>Procedimento de Contratação</w:t>
      </w:r>
      <w:bookmarkEnd w:id="14"/>
      <w:bookmarkEnd w:id="15"/>
      <w:bookmarkEnd w:id="16"/>
    </w:p>
    <w:p w:rsidR="008507A1" w:rsidRPr="00B0040E" w:rsidRDefault="00755520" w:rsidP="00F71684">
      <w:pPr>
        <w:rPr>
          <w:rFonts w:ascii="Arial" w:hAnsi="Arial"/>
          <w:lang w:val="pt-PT"/>
        </w:rPr>
      </w:pPr>
      <w:r>
        <w:rPr>
          <w:rFonts w:ascii="Arial" w:hAnsi="Arial"/>
          <w:lang w:val="pt-PT"/>
        </w:rPr>
        <w:t xml:space="preserve">1. </w:t>
      </w:r>
      <w:r w:rsidR="008507A1" w:rsidRPr="00B0040E">
        <w:rPr>
          <w:rFonts w:ascii="Arial" w:hAnsi="Arial"/>
          <w:lang w:val="pt-PT"/>
        </w:rPr>
        <w:t xml:space="preserve">O procedimento de contratação reveste a forma de concurso público, nos termos </w:t>
      </w:r>
      <w:r w:rsidR="00CD19AC">
        <w:rPr>
          <w:rFonts w:ascii="Arial" w:hAnsi="Arial"/>
          <w:lang w:val="pt-PT"/>
        </w:rPr>
        <w:t>da alínea</w:t>
      </w:r>
      <w:r w:rsidR="006579A9">
        <w:rPr>
          <w:rFonts w:ascii="Arial" w:hAnsi="Arial"/>
          <w:lang w:val="pt-PT"/>
        </w:rPr>
        <w:t xml:space="preserve">__(a) ou </w:t>
      </w:r>
      <w:r w:rsidR="00CD19AC">
        <w:rPr>
          <w:rFonts w:ascii="Arial" w:hAnsi="Arial"/>
          <w:lang w:val="pt-PT"/>
        </w:rPr>
        <w:t>b)</w:t>
      </w:r>
      <w:r w:rsidR="006579A9">
        <w:rPr>
          <w:rFonts w:ascii="Arial" w:hAnsi="Arial"/>
          <w:lang w:val="pt-PT"/>
        </w:rPr>
        <w:t xml:space="preserve"> escolher a alínea aplicável)</w:t>
      </w:r>
      <w:r w:rsidR="00CD19AC">
        <w:rPr>
          <w:rFonts w:ascii="Arial" w:hAnsi="Arial"/>
          <w:lang w:val="pt-PT"/>
        </w:rPr>
        <w:t xml:space="preserve"> do artigo 19º </w:t>
      </w:r>
      <w:r w:rsidR="008507A1" w:rsidRPr="00B0040E">
        <w:rPr>
          <w:rFonts w:ascii="Arial" w:hAnsi="Arial"/>
          <w:lang w:val="pt-PT"/>
        </w:rPr>
        <w:t xml:space="preserve">do Código dos Contratos Públicos, aprovado </w:t>
      </w:r>
      <w:r w:rsidR="008507A1" w:rsidRPr="0007059E">
        <w:rPr>
          <w:rFonts w:ascii="Arial" w:hAnsi="Arial"/>
          <w:lang w:val="pt-PT"/>
        </w:rPr>
        <w:t xml:space="preserve">pelo </w:t>
      </w:r>
      <w:smartTag w:uri="SmartTagTypeLegixLinks" w:element="LegixLinks">
        <w:smartTagPr>
          <w:attr w:name="NO_CONTEXT" w:val="DL 18/2008"/>
        </w:smartTagPr>
        <w:r w:rsidR="008507A1" w:rsidRPr="0007059E">
          <w:rPr>
            <w:rFonts w:ascii="Arial" w:hAnsi="Arial"/>
            <w:lang w:val="pt-PT"/>
          </w:rPr>
          <w:t>Decreto-Lei n.º 18/2008</w:t>
        </w:r>
      </w:smartTag>
      <w:r w:rsidR="008507A1" w:rsidRPr="0007059E">
        <w:rPr>
          <w:rFonts w:ascii="Arial" w:hAnsi="Arial"/>
          <w:lang w:val="pt-PT"/>
        </w:rPr>
        <w:t xml:space="preserve">, de 29 de </w:t>
      </w:r>
      <w:r w:rsidR="0007059E" w:rsidRPr="0007059E">
        <w:rPr>
          <w:rFonts w:ascii="Arial" w:hAnsi="Arial"/>
          <w:lang w:val="pt-PT"/>
        </w:rPr>
        <w:t>janeiro</w:t>
      </w:r>
      <w:r w:rsidR="008507A1" w:rsidRPr="0007059E">
        <w:rPr>
          <w:rFonts w:ascii="Arial" w:hAnsi="Arial"/>
          <w:lang w:val="pt-PT"/>
        </w:rPr>
        <w:t xml:space="preserve">, </w:t>
      </w:r>
      <w:r w:rsidR="00EC584A">
        <w:rPr>
          <w:rFonts w:ascii="Arial" w:hAnsi="Arial"/>
          <w:lang w:val="pt-PT"/>
        </w:rPr>
        <w:t>na sua atual redação.</w:t>
      </w:r>
    </w:p>
    <w:p w:rsidR="008507A1" w:rsidRPr="00B0040E" w:rsidRDefault="00755520" w:rsidP="00B0040E">
      <w:pPr>
        <w:rPr>
          <w:rFonts w:ascii="Arial" w:hAnsi="Arial"/>
          <w:lang w:val="pt-PT"/>
        </w:rPr>
      </w:pPr>
      <w:r>
        <w:rPr>
          <w:rFonts w:ascii="Arial" w:hAnsi="Arial"/>
          <w:lang w:val="pt-PT"/>
        </w:rPr>
        <w:t xml:space="preserve">2. </w:t>
      </w:r>
      <w:r w:rsidR="008507A1" w:rsidRPr="00B0040E">
        <w:rPr>
          <w:rFonts w:ascii="Arial" w:hAnsi="Arial"/>
          <w:lang w:val="pt-PT"/>
        </w:rPr>
        <w:t xml:space="preserve">O </w:t>
      </w:r>
      <w:r w:rsidR="008507A1" w:rsidRPr="00B0040E">
        <w:rPr>
          <w:rFonts w:ascii="Arial" w:hAnsi="Arial"/>
          <w:smallCaps/>
          <w:lang w:val="pt-PT"/>
        </w:rPr>
        <w:t>CONCURSO</w:t>
      </w:r>
      <w:r w:rsidR="008507A1" w:rsidRPr="00B0040E">
        <w:rPr>
          <w:rFonts w:ascii="Arial" w:hAnsi="Arial"/>
          <w:lang w:val="pt-PT"/>
        </w:rPr>
        <w:t xml:space="preserve"> é conduzido por um júri composto por 3 membros efetivos e 2 suplentes, conforme indicado no </w:t>
      </w:r>
      <w:r w:rsidR="008507A1" w:rsidRPr="00B0040E">
        <w:rPr>
          <w:rFonts w:ascii="Arial" w:hAnsi="Arial"/>
          <w:lang w:val="pt-PT"/>
        </w:rPr>
        <w:fldChar w:fldCharType="begin"/>
      </w:r>
      <w:r w:rsidR="008507A1" w:rsidRPr="00B0040E">
        <w:rPr>
          <w:rFonts w:ascii="Arial" w:hAnsi="Arial"/>
          <w:lang w:val="pt-PT"/>
        </w:rPr>
        <w:instrText xml:space="preserve"> REF _Ref205637811 \n \h  \* MERGEFORMAT </w:instrText>
      </w:r>
      <w:r w:rsidR="008507A1" w:rsidRPr="00B0040E">
        <w:rPr>
          <w:rFonts w:ascii="Arial" w:hAnsi="Arial"/>
          <w:lang w:val="pt-PT"/>
        </w:rPr>
      </w:r>
      <w:r w:rsidR="008507A1" w:rsidRPr="00B0040E">
        <w:rPr>
          <w:rFonts w:ascii="Arial" w:hAnsi="Arial"/>
          <w:lang w:val="pt-PT"/>
        </w:rPr>
        <w:fldChar w:fldCharType="separate"/>
      </w:r>
      <w:r w:rsidR="00B9470C">
        <w:rPr>
          <w:rFonts w:ascii="Arial" w:hAnsi="Arial"/>
          <w:lang w:val="pt-PT"/>
        </w:rPr>
        <w:t>Anexo I</w:t>
      </w:r>
      <w:r w:rsidR="008507A1" w:rsidRPr="00B0040E">
        <w:rPr>
          <w:rFonts w:ascii="Arial" w:hAnsi="Arial"/>
          <w:lang w:val="pt-PT"/>
        </w:rPr>
        <w:fldChar w:fldCharType="end"/>
      </w:r>
      <w:r w:rsidR="008507A1" w:rsidRPr="00B0040E">
        <w:rPr>
          <w:rFonts w:ascii="Arial" w:hAnsi="Arial"/>
          <w:lang w:val="pt-PT"/>
        </w:rPr>
        <w:t>.</w:t>
      </w:r>
    </w:p>
    <w:p w:rsidR="008507A1" w:rsidRPr="00B0040E" w:rsidRDefault="008507A1" w:rsidP="008507A1">
      <w:pPr>
        <w:pStyle w:val="Cabealho2"/>
        <w:ind w:hanging="4613"/>
        <w:rPr>
          <w:rFonts w:ascii="Arial" w:hAnsi="Arial" w:cs="Times New Roman"/>
          <w:lang w:val="pt-PT"/>
        </w:rPr>
      </w:pPr>
      <w:bookmarkStart w:id="17" w:name="_Ref213168520"/>
      <w:bookmarkStart w:id="18" w:name="_Ref213168796"/>
      <w:bookmarkStart w:id="19" w:name="_Ref213169103"/>
      <w:bookmarkStart w:id="20" w:name="_Ref213169243"/>
      <w:bookmarkStart w:id="21" w:name="_Toc214453312"/>
      <w:bookmarkStart w:id="22" w:name="_Toc62134762"/>
      <w:r w:rsidRPr="00B0040E">
        <w:rPr>
          <w:rFonts w:ascii="Arial" w:hAnsi="Arial" w:cs="Times New Roman"/>
          <w:lang w:val="pt-PT"/>
        </w:rPr>
        <w:t>Peças do Concurso</w:t>
      </w:r>
      <w:bookmarkEnd w:id="17"/>
      <w:bookmarkEnd w:id="18"/>
      <w:bookmarkEnd w:id="19"/>
      <w:bookmarkEnd w:id="20"/>
      <w:bookmarkEnd w:id="21"/>
      <w:bookmarkEnd w:id="22"/>
    </w:p>
    <w:p w:rsidR="008507A1" w:rsidRPr="00B0040E" w:rsidRDefault="008507A1" w:rsidP="008507A1">
      <w:pPr>
        <w:rPr>
          <w:rFonts w:ascii="Arial" w:hAnsi="Arial"/>
          <w:lang w:val="pt-PT"/>
        </w:rPr>
      </w:pPr>
      <w:r w:rsidRPr="00B0040E">
        <w:rPr>
          <w:rFonts w:ascii="Arial" w:hAnsi="Arial"/>
          <w:lang w:val="pt-PT"/>
        </w:rPr>
        <w:t>O Processo do CONCURSO é composto pelas seguintes peças:</w:t>
      </w:r>
    </w:p>
    <w:p w:rsidR="00EC584A" w:rsidRDefault="008507A1" w:rsidP="008507A1">
      <w:pPr>
        <w:pStyle w:val="PlainText2"/>
        <w:ind w:left="567" w:firstLine="0"/>
        <w:rPr>
          <w:rFonts w:ascii="Arial" w:hAnsi="Arial"/>
        </w:rPr>
      </w:pPr>
      <w:r w:rsidRPr="00B0040E">
        <w:rPr>
          <w:rFonts w:ascii="Arial" w:hAnsi="Arial"/>
        </w:rPr>
        <w:t xml:space="preserve">O </w:t>
      </w:r>
      <w:r w:rsidR="00EC584A">
        <w:rPr>
          <w:rFonts w:ascii="Arial" w:hAnsi="Arial"/>
        </w:rPr>
        <w:t>Anúncio;</w:t>
      </w:r>
    </w:p>
    <w:p w:rsidR="008507A1" w:rsidRPr="00B0040E" w:rsidRDefault="00EC584A" w:rsidP="008507A1">
      <w:pPr>
        <w:pStyle w:val="PlainText2"/>
        <w:ind w:left="567" w:firstLine="0"/>
        <w:rPr>
          <w:rFonts w:ascii="Arial" w:hAnsi="Arial"/>
        </w:rPr>
      </w:pPr>
      <w:r>
        <w:rPr>
          <w:rFonts w:ascii="Arial" w:hAnsi="Arial"/>
        </w:rPr>
        <w:t xml:space="preserve">O </w:t>
      </w:r>
      <w:r w:rsidR="008507A1" w:rsidRPr="00B0040E">
        <w:rPr>
          <w:rFonts w:ascii="Arial" w:hAnsi="Arial"/>
        </w:rPr>
        <w:t>presente PROGRAMA DO PROCEDIMENTO;</w:t>
      </w:r>
    </w:p>
    <w:p w:rsidR="008507A1" w:rsidRPr="00B0040E" w:rsidRDefault="008507A1" w:rsidP="008507A1">
      <w:pPr>
        <w:pStyle w:val="PlainText2"/>
        <w:ind w:left="567" w:firstLine="0"/>
        <w:rPr>
          <w:rFonts w:ascii="Arial" w:hAnsi="Arial"/>
        </w:rPr>
      </w:pPr>
      <w:r w:rsidRPr="00B0040E">
        <w:rPr>
          <w:rFonts w:ascii="Arial" w:hAnsi="Arial"/>
        </w:rPr>
        <w:lastRenderedPageBreak/>
        <w:t>O CADERNO DE ENCARGOS, que inclui os PROJETOS.</w:t>
      </w:r>
    </w:p>
    <w:p w:rsidR="008507A1" w:rsidRPr="00B0040E" w:rsidRDefault="008507A1" w:rsidP="008507A1">
      <w:pPr>
        <w:pStyle w:val="Cabealho2"/>
        <w:ind w:hanging="4613"/>
        <w:rPr>
          <w:rFonts w:ascii="Arial" w:hAnsi="Arial" w:cs="Times New Roman"/>
          <w:lang w:val="pt-PT"/>
        </w:rPr>
      </w:pPr>
      <w:bookmarkStart w:id="23" w:name="_Ref213169216"/>
      <w:bookmarkStart w:id="24" w:name="_Ref213170052"/>
      <w:bookmarkStart w:id="25" w:name="_Ref213170091"/>
      <w:bookmarkStart w:id="26" w:name="_Ref213170420"/>
      <w:bookmarkStart w:id="27" w:name="_Toc214453313"/>
      <w:bookmarkStart w:id="28" w:name="_Toc62134763"/>
      <w:r w:rsidRPr="00B0040E">
        <w:rPr>
          <w:rFonts w:ascii="Arial" w:hAnsi="Arial" w:cs="Times New Roman"/>
          <w:lang w:val="pt-PT"/>
        </w:rPr>
        <w:t>Consulta das Peças do Concurso e fornecimento de cópia</w:t>
      </w:r>
      <w:bookmarkEnd w:id="23"/>
      <w:bookmarkEnd w:id="24"/>
      <w:bookmarkEnd w:id="25"/>
      <w:bookmarkEnd w:id="26"/>
      <w:bookmarkEnd w:id="27"/>
      <w:bookmarkEnd w:id="28"/>
      <w:r w:rsidRPr="00B0040E">
        <w:rPr>
          <w:rFonts w:ascii="Arial" w:hAnsi="Arial" w:cs="Times New Roman"/>
          <w:lang w:val="pt-PT"/>
        </w:rPr>
        <w:t xml:space="preserve"> </w:t>
      </w:r>
    </w:p>
    <w:p w:rsidR="008507A1" w:rsidRPr="00B0040E" w:rsidRDefault="008507A1" w:rsidP="00B0040E">
      <w:pPr>
        <w:pStyle w:val="PlainText1"/>
        <w:ind w:left="0" w:firstLine="0"/>
        <w:rPr>
          <w:rFonts w:ascii="Arial" w:hAnsi="Arial"/>
        </w:rPr>
      </w:pPr>
      <w:r w:rsidRPr="00B0040E">
        <w:rPr>
          <w:rFonts w:ascii="Arial" w:hAnsi="Arial"/>
        </w:rPr>
        <w:t xml:space="preserve">As PEÇAS DO </w:t>
      </w:r>
      <w:r w:rsidRPr="00B0040E">
        <w:rPr>
          <w:rFonts w:ascii="Arial" w:hAnsi="Arial"/>
          <w:smallCaps/>
        </w:rPr>
        <w:t>CONCURSO</w:t>
      </w:r>
      <w:r w:rsidRPr="00B0040E">
        <w:rPr>
          <w:rFonts w:ascii="Arial" w:hAnsi="Arial"/>
        </w:rPr>
        <w:t xml:space="preserve"> previstas no </w:t>
      </w:r>
      <w:r w:rsidRPr="00B0040E">
        <w:rPr>
          <w:rFonts w:ascii="Arial" w:hAnsi="Arial"/>
        </w:rPr>
        <w:fldChar w:fldCharType="begin"/>
      </w:r>
      <w:r w:rsidRPr="00B0040E">
        <w:rPr>
          <w:rFonts w:ascii="Arial" w:hAnsi="Arial"/>
        </w:rPr>
        <w:instrText xml:space="preserve"> REF _Ref213168796 \r \h  \* MERGEFORMAT </w:instrText>
      </w:r>
      <w:r w:rsidRPr="00B0040E">
        <w:rPr>
          <w:rFonts w:ascii="Arial" w:hAnsi="Arial"/>
        </w:rPr>
      </w:r>
      <w:r w:rsidRPr="00B0040E">
        <w:rPr>
          <w:rFonts w:ascii="Arial" w:hAnsi="Arial"/>
        </w:rPr>
        <w:fldChar w:fldCharType="separate"/>
      </w:r>
      <w:r w:rsidR="00B9470C">
        <w:rPr>
          <w:rFonts w:ascii="Arial" w:hAnsi="Arial"/>
        </w:rPr>
        <w:t>Artigo 5.º</w:t>
      </w:r>
      <w:r w:rsidRPr="00B0040E">
        <w:rPr>
          <w:rFonts w:ascii="Arial" w:hAnsi="Arial"/>
        </w:rPr>
        <w:fldChar w:fldCharType="end"/>
      </w:r>
      <w:r w:rsidRPr="00B0040E">
        <w:rPr>
          <w:rFonts w:ascii="Arial" w:hAnsi="Arial"/>
        </w:rPr>
        <w:t xml:space="preserve"> são disponibilizadas em suporte eletrónico pela ENTIDADE ADJUDICANTE </w:t>
      </w:r>
      <w:r w:rsidR="00755520">
        <w:rPr>
          <w:rFonts w:ascii="Arial" w:hAnsi="Arial"/>
        </w:rPr>
        <w:t>na plataforma eletrónica</w:t>
      </w:r>
      <w:r w:rsidRPr="00B0040E">
        <w:rPr>
          <w:rFonts w:ascii="Arial" w:hAnsi="Arial"/>
        </w:rPr>
        <w:t xml:space="preserve"> ____________________</w:t>
      </w:r>
      <w:hyperlink r:id="rId8" w:history="1"/>
      <w:r w:rsidRPr="00B0040E">
        <w:rPr>
          <w:rFonts w:ascii="Arial" w:hAnsi="Arial"/>
        </w:rPr>
        <w:t>.</w:t>
      </w:r>
    </w:p>
    <w:p w:rsidR="008507A1" w:rsidRPr="00B0040E" w:rsidRDefault="008507A1" w:rsidP="00B0040E">
      <w:pPr>
        <w:pStyle w:val="PlainText1"/>
        <w:ind w:left="0" w:firstLine="0"/>
        <w:rPr>
          <w:rFonts w:ascii="Arial" w:hAnsi="Arial"/>
        </w:rPr>
      </w:pPr>
      <w:r w:rsidRPr="00B0040E">
        <w:rPr>
          <w:rFonts w:ascii="Arial" w:hAnsi="Arial"/>
        </w:rPr>
        <w:t>Sem prejuízo do disposto no número anterior, o suporte físico das PEÇAS DO CONCURSO encontra-se patente na sede da ______________________, sita em __________________, onde pode ser consultado, durante as horas de expediente (das 9H30 às 12H00 e das 14H00 às 16H30), desde a data da publicação do anúncio até à data limite de apresentação das propostas.</w:t>
      </w:r>
    </w:p>
    <w:p w:rsidR="008507A1" w:rsidRPr="00B0040E" w:rsidRDefault="008507A1" w:rsidP="008507A1">
      <w:pPr>
        <w:pStyle w:val="Cabealho2"/>
        <w:ind w:hanging="4613"/>
        <w:rPr>
          <w:rFonts w:ascii="Arial" w:hAnsi="Arial"/>
          <w:lang w:val="pt-PT"/>
        </w:rPr>
      </w:pPr>
      <w:bookmarkStart w:id="29" w:name="_Ref213169440"/>
      <w:bookmarkStart w:id="30" w:name="_Toc214453314"/>
      <w:bookmarkStart w:id="31" w:name="_Toc62134764"/>
      <w:r w:rsidRPr="00B0040E">
        <w:rPr>
          <w:rFonts w:ascii="Arial" w:hAnsi="Arial"/>
          <w:lang w:val="pt-PT"/>
        </w:rPr>
        <w:t>Esclarecimentos relativos às Peças do Concurso</w:t>
      </w:r>
      <w:bookmarkEnd w:id="29"/>
      <w:bookmarkEnd w:id="30"/>
      <w:bookmarkEnd w:id="31"/>
    </w:p>
    <w:p w:rsidR="008507A1" w:rsidRPr="009D2191" w:rsidRDefault="008507A1" w:rsidP="00B0040E">
      <w:pPr>
        <w:pStyle w:val="PlainText1"/>
        <w:ind w:left="180" w:hanging="180"/>
        <w:rPr>
          <w:rFonts w:ascii="Arial" w:hAnsi="Arial"/>
        </w:rPr>
      </w:pPr>
      <w:r w:rsidRPr="00B0040E">
        <w:rPr>
          <w:rFonts w:ascii="Arial" w:hAnsi="Arial"/>
        </w:rPr>
        <w:t xml:space="preserve">Os concorrentes podem apresentar pedidos de esclarecimento de quaisquer dúvidas surgidas na compreensão e na interpretação das PEÇAS DO CONCURSO previstas no </w:t>
      </w:r>
      <w:r w:rsidRPr="00B0040E">
        <w:rPr>
          <w:rFonts w:ascii="Arial" w:hAnsi="Arial"/>
        </w:rPr>
        <w:fldChar w:fldCharType="begin"/>
      </w:r>
      <w:r w:rsidRPr="00B0040E">
        <w:rPr>
          <w:rFonts w:ascii="Arial" w:hAnsi="Arial"/>
        </w:rPr>
        <w:instrText xml:space="preserve"> REF _Ref213169103 \r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5.º</w:t>
      </w:r>
      <w:r w:rsidRPr="00B0040E">
        <w:rPr>
          <w:rFonts w:ascii="Arial" w:hAnsi="Arial"/>
        </w:rPr>
        <w:fldChar w:fldCharType="end"/>
      </w:r>
      <w:r w:rsidRPr="00B0040E">
        <w:rPr>
          <w:rFonts w:ascii="Arial" w:hAnsi="Arial"/>
        </w:rPr>
        <w:t xml:space="preserve">, os quais devem ser solicitados, através do site indicado no </w:t>
      </w:r>
      <w:r w:rsidRPr="00B0040E">
        <w:rPr>
          <w:rFonts w:ascii="Arial" w:hAnsi="Arial"/>
        </w:rPr>
        <w:fldChar w:fldCharType="begin"/>
      </w:r>
      <w:r w:rsidRPr="00B0040E">
        <w:rPr>
          <w:rFonts w:ascii="Arial" w:hAnsi="Arial"/>
        </w:rPr>
        <w:instrText xml:space="preserve"> REF _Ref213169216 \r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6.º</w:t>
      </w:r>
      <w:r w:rsidRPr="00B0040E">
        <w:rPr>
          <w:rFonts w:ascii="Arial" w:hAnsi="Arial"/>
        </w:rPr>
        <w:fldChar w:fldCharType="end"/>
      </w:r>
      <w:r w:rsidRPr="00B0040E">
        <w:rPr>
          <w:rFonts w:ascii="Arial" w:hAnsi="Arial"/>
        </w:rPr>
        <w:t xml:space="preserve">, dirigida ao júri do CONCURSO, dentro do primeiro terço do prazo fixado para a apresentação das propostas, </w:t>
      </w:r>
      <w:r w:rsidRPr="009D2191">
        <w:rPr>
          <w:rFonts w:ascii="Arial" w:hAnsi="Arial"/>
        </w:rPr>
        <w:t>isto é, até ao dia .......... de ................ de 20</w:t>
      </w:r>
      <w:r w:rsidR="009D2191">
        <w:rPr>
          <w:rFonts w:ascii="Arial" w:hAnsi="Arial"/>
        </w:rPr>
        <w:t>2</w:t>
      </w:r>
      <w:r w:rsidR="00C77E82" w:rsidRPr="009D2191">
        <w:rPr>
          <w:rFonts w:ascii="Arial" w:hAnsi="Arial"/>
        </w:rPr>
        <w:t>_</w:t>
      </w:r>
      <w:r w:rsidRPr="009D2191">
        <w:rPr>
          <w:rFonts w:ascii="Arial" w:hAnsi="Arial"/>
        </w:rPr>
        <w:t>.</w:t>
      </w:r>
    </w:p>
    <w:p w:rsidR="008507A1" w:rsidRPr="00B0040E" w:rsidRDefault="008507A1" w:rsidP="00B0040E">
      <w:pPr>
        <w:pStyle w:val="PlainText1"/>
        <w:ind w:left="180" w:hanging="180"/>
        <w:rPr>
          <w:rFonts w:ascii="Arial" w:hAnsi="Arial"/>
        </w:rPr>
      </w:pPr>
      <w:r w:rsidRPr="00B0040E">
        <w:rPr>
          <w:rFonts w:ascii="Arial" w:hAnsi="Arial"/>
        </w:rPr>
        <w:t>Os esclarecimentos a que se refere o número anterior serão prestados</w:t>
      </w:r>
      <w:r w:rsidR="006579A9">
        <w:rPr>
          <w:rFonts w:ascii="Arial" w:hAnsi="Arial"/>
          <w:sz w:val="22"/>
          <w:szCs w:val="22"/>
        </w:rPr>
        <w:t>, nos termos da alínea a) do nº 5 do artigo 50º do CCP,</w:t>
      </w:r>
      <w:r w:rsidRPr="00B0040E">
        <w:rPr>
          <w:rFonts w:ascii="Arial" w:hAnsi="Arial"/>
        </w:rPr>
        <w:t xml:space="preserve"> até ao fim do segundo terço do prazo fixado para a apresentação das propostas, isto é, </w:t>
      </w:r>
      <w:r w:rsidRPr="009D2191">
        <w:rPr>
          <w:rFonts w:ascii="Arial" w:hAnsi="Arial"/>
        </w:rPr>
        <w:t>até ao dia .......... de ............... de</w:t>
      </w:r>
      <w:r w:rsidRPr="00B0040E">
        <w:rPr>
          <w:rFonts w:ascii="Arial" w:hAnsi="Arial"/>
        </w:rPr>
        <w:t xml:space="preserve"> 20</w:t>
      </w:r>
      <w:r w:rsidR="009D2191">
        <w:rPr>
          <w:rFonts w:ascii="Arial" w:hAnsi="Arial"/>
        </w:rPr>
        <w:t>2</w:t>
      </w:r>
      <w:r w:rsidR="00C77E82" w:rsidRPr="00B0040E">
        <w:rPr>
          <w:rFonts w:ascii="Arial" w:hAnsi="Arial"/>
        </w:rPr>
        <w:t>_</w:t>
      </w:r>
      <w:r w:rsidRPr="00B0040E">
        <w:rPr>
          <w:rFonts w:ascii="Arial" w:hAnsi="Arial"/>
        </w:rPr>
        <w:t>.</w:t>
      </w:r>
    </w:p>
    <w:p w:rsidR="008507A1" w:rsidRPr="00B0040E" w:rsidRDefault="008507A1" w:rsidP="005E0712">
      <w:pPr>
        <w:pStyle w:val="PlainText1"/>
        <w:numPr>
          <w:ilvl w:val="0"/>
          <w:numId w:val="0"/>
        </w:numPr>
        <w:ind w:left="180"/>
        <w:rPr>
          <w:rFonts w:ascii="Arial" w:hAnsi="Arial"/>
        </w:rPr>
      </w:pPr>
    </w:p>
    <w:p w:rsidR="008507A1" w:rsidRPr="00B0040E" w:rsidRDefault="006579A9" w:rsidP="00B0040E">
      <w:pPr>
        <w:pStyle w:val="PlainText1"/>
        <w:ind w:left="180" w:hanging="180"/>
        <w:rPr>
          <w:rFonts w:ascii="Arial" w:hAnsi="Arial"/>
        </w:rPr>
      </w:pPr>
      <w:bookmarkStart w:id="32" w:name="_Hlk66871062"/>
      <w:r w:rsidRPr="00B1338D">
        <w:rPr>
          <w:rFonts w:ascii="Arial" w:hAnsi="Arial"/>
          <w:sz w:val="22"/>
          <w:szCs w:val="22"/>
        </w:rPr>
        <w:t>Quando as retificações ou os esclarecimentos previstos no artigo 50.º do CCP sejam comunicados para além do prazo estabelecido para o efeito, o prazo fixado para a apresentação das propostas deve ser prorrogado, no mínimo, por período equivalente ao do atraso verificado</w:t>
      </w:r>
      <w:bookmarkEnd w:id="32"/>
      <w:r>
        <w:rPr>
          <w:rFonts w:ascii="Arial" w:hAnsi="Arial"/>
          <w:sz w:val="22"/>
          <w:szCs w:val="22"/>
        </w:rPr>
        <w:t>.</w:t>
      </w:r>
    </w:p>
    <w:p w:rsidR="008507A1" w:rsidRPr="00B0040E" w:rsidRDefault="008507A1" w:rsidP="00B0040E">
      <w:pPr>
        <w:pStyle w:val="PlainText1"/>
        <w:ind w:left="180" w:hanging="180"/>
        <w:rPr>
          <w:rFonts w:ascii="Arial" w:hAnsi="Arial"/>
        </w:rPr>
      </w:pPr>
      <w:r w:rsidRPr="00B0040E">
        <w:rPr>
          <w:rFonts w:ascii="Arial" w:hAnsi="Arial"/>
        </w:rPr>
        <w:t>O prazo referido no número anterior pode igualmente ser prorrogado pela ENTIDADE ADJUDICANTE quando, devido ao seu volume, as PEÇAS DO CONCURSO não possam ser fornecidas no prazo previsto no n.º 4 do artigo anterior.</w:t>
      </w:r>
    </w:p>
    <w:p w:rsidR="008507A1" w:rsidRDefault="006579A9" w:rsidP="00B0040E">
      <w:pPr>
        <w:pStyle w:val="PlainText1"/>
        <w:ind w:left="180" w:hanging="180"/>
        <w:rPr>
          <w:rFonts w:ascii="Arial" w:hAnsi="Arial"/>
        </w:rPr>
      </w:pPr>
      <w:bookmarkStart w:id="33" w:name="_Hlk66871112"/>
      <w:r w:rsidRPr="00B1338D">
        <w:rPr>
          <w:rFonts w:ascii="Arial" w:hAnsi="Arial"/>
          <w:sz w:val="22"/>
          <w:szCs w:val="22"/>
        </w:rPr>
        <w:lastRenderedPageBreak/>
        <w:t>As decisões referentes à prorrogação de prazo referidas cabem ao júri, ao abrigo da competência delegada pelo órgão competente para a decisão de contratar, nos termos do disposto nos artigos 109.º, n.º 1 e 69.º, n.º 2, do CCP</w:t>
      </w:r>
      <w:r>
        <w:rPr>
          <w:rFonts w:ascii="Arial" w:hAnsi="Arial"/>
          <w:sz w:val="22"/>
          <w:szCs w:val="22"/>
        </w:rPr>
        <w:t>.</w:t>
      </w:r>
      <w:bookmarkEnd w:id="33"/>
    </w:p>
    <w:p w:rsidR="006579A9" w:rsidRPr="00B0040E" w:rsidRDefault="006579A9" w:rsidP="00B0040E">
      <w:pPr>
        <w:pStyle w:val="PlainText1"/>
        <w:ind w:left="180" w:hanging="180"/>
        <w:rPr>
          <w:rFonts w:ascii="Arial" w:hAnsi="Arial"/>
        </w:rPr>
      </w:pPr>
      <w:bookmarkStart w:id="34" w:name="_Hlk66871344"/>
      <w:r w:rsidRPr="00B1338D">
        <w:rPr>
          <w:rFonts w:ascii="Arial" w:hAnsi="Arial"/>
          <w:sz w:val="22"/>
          <w:szCs w:val="22"/>
        </w:rPr>
        <w:t>Os esclarecimentos, as retificações</w:t>
      </w:r>
      <w:r>
        <w:rPr>
          <w:rFonts w:ascii="Arial" w:hAnsi="Arial"/>
          <w:sz w:val="22"/>
          <w:szCs w:val="22"/>
        </w:rPr>
        <w:t xml:space="preserve"> </w:t>
      </w:r>
      <w:r w:rsidRPr="00B1338D">
        <w:rPr>
          <w:rFonts w:ascii="Arial" w:hAnsi="Arial"/>
          <w:sz w:val="22"/>
          <w:szCs w:val="22"/>
        </w:rPr>
        <w:t>e as decisões referentes à prorrogação de prazo são disponibilizadas na plataforma indicada e juntas às demais peças do procedimento, fazendo parte integrante das mesmas e prevalecendo sobre estas em caso de divergência</w:t>
      </w:r>
      <w:r>
        <w:rPr>
          <w:rFonts w:ascii="Arial" w:hAnsi="Arial"/>
          <w:sz w:val="22"/>
          <w:szCs w:val="22"/>
        </w:rPr>
        <w:t>.</w:t>
      </w:r>
      <w:bookmarkEnd w:id="34"/>
    </w:p>
    <w:p w:rsidR="008507A1" w:rsidRPr="00B0040E" w:rsidRDefault="008507A1" w:rsidP="008507A1">
      <w:pPr>
        <w:pStyle w:val="Cabealho2"/>
        <w:ind w:hanging="4613"/>
        <w:rPr>
          <w:rFonts w:ascii="Arial" w:hAnsi="Arial"/>
          <w:lang w:val="pt-PT"/>
        </w:rPr>
      </w:pPr>
      <w:bookmarkStart w:id="35" w:name="_Toc214453315"/>
      <w:bookmarkStart w:id="36" w:name="_Toc62134765"/>
      <w:r w:rsidRPr="00B0040E">
        <w:rPr>
          <w:rFonts w:ascii="Arial" w:hAnsi="Arial"/>
          <w:lang w:val="pt-PT"/>
        </w:rPr>
        <w:t>Erros e omissões do Caderno de Encargos</w:t>
      </w:r>
      <w:bookmarkEnd w:id="35"/>
      <w:bookmarkEnd w:id="36"/>
    </w:p>
    <w:p w:rsidR="008507A1" w:rsidRPr="00B0040E" w:rsidRDefault="006579A9" w:rsidP="00B0040E">
      <w:pPr>
        <w:pStyle w:val="PlainText1"/>
        <w:ind w:left="180" w:hanging="180"/>
        <w:rPr>
          <w:rFonts w:ascii="Arial" w:hAnsi="Arial"/>
        </w:rPr>
      </w:pPr>
      <w:bookmarkStart w:id="37" w:name="_Hlk66871374"/>
      <w:r w:rsidRPr="00B1338D">
        <w:rPr>
          <w:rFonts w:ascii="Arial" w:hAnsi="Arial"/>
          <w:sz w:val="22"/>
          <w:szCs w:val="22"/>
        </w:rPr>
        <w:t xml:space="preserve">No primeiro terço do prazo fixado para a apresentação das propostas, os interessados devem apresentar </w:t>
      </w:r>
      <w:r>
        <w:rPr>
          <w:rFonts w:ascii="Arial" w:hAnsi="Arial"/>
          <w:sz w:val="22"/>
          <w:szCs w:val="22"/>
        </w:rPr>
        <w:t xml:space="preserve">ao Júri do Concurso, </w:t>
      </w:r>
      <w:r w:rsidRPr="00B1338D">
        <w:rPr>
          <w:rFonts w:ascii="Arial" w:hAnsi="Arial"/>
          <w:sz w:val="22"/>
          <w:szCs w:val="22"/>
        </w:rPr>
        <w:t xml:space="preserve">uma lista na qual identifiquem, expressa e inequivocamente, os erros e omissões </w:t>
      </w:r>
      <w:r>
        <w:rPr>
          <w:rFonts w:ascii="Arial" w:hAnsi="Arial"/>
          <w:sz w:val="22"/>
          <w:szCs w:val="22"/>
        </w:rPr>
        <w:t>do caderno de encargos</w:t>
      </w:r>
      <w:r w:rsidRPr="00B1338D">
        <w:rPr>
          <w:rFonts w:ascii="Arial" w:hAnsi="Arial"/>
          <w:sz w:val="22"/>
          <w:szCs w:val="22"/>
        </w:rPr>
        <w:t xml:space="preserve"> por si detetados</w:t>
      </w:r>
      <w:r>
        <w:rPr>
          <w:rFonts w:ascii="Arial" w:hAnsi="Arial"/>
          <w:sz w:val="22"/>
          <w:szCs w:val="22"/>
        </w:rPr>
        <w:t>.</w:t>
      </w:r>
      <w:bookmarkEnd w:id="37"/>
    </w:p>
    <w:p w:rsidR="008507A1" w:rsidRDefault="006579A9" w:rsidP="00B0040E">
      <w:pPr>
        <w:pStyle w:val="PlainText1"/>
        <w:ind w:left="180" w:hanging="180"/>
        <w:rPr>
          <w:rFonts w:ascii="Arial" w:hAnsi="Arial"/>
        </w:rPr>
      </w:pPr>
      <w:bookmarkStart w:id="38" w:name="_Hlk66871391"/>
      <w:r w:rsidRPr="00B1338D">
        <w:rPr>
          <w:rFonts w:ascii="Arial" w:hAnsi="Arial"/>
          <w:sz w:val="22"/>
          <w:szCs w:val="22"/>
        </w:rPr>
        <w:t>Até ao termo do segundo terço do prazo fixado para a apresentação das propostas, o órgão competente para a decisão de contratar pronuncia-se sobre os erros e omissões identificados pelos interessados, considerando-se rejeitados todos os que, até ao final daquele prazo, não sejam por ele expressamente aceites, nos termos do disposto na alínea b) do n.º 5 do artigo 50.º do CCP.</w:t>
      </w:r>
      <w:bookmarkEnd w:id="38"/>
    </w:p>
    <w:p w:rsidR="006579A9" w:rsidRDefault="006579A9" w:rsidP="005E0712">
      <w:pPr>
        <w:pStyle w:val="PlainText1"/>
        <w:ind w:left="180" w:hanging="180"/>
        <w:rPr>
          <w:rFonts w:ascii="Arial" w:hAnsi="Arial"/>
          <w:sz w:val="22"/>
          <w:szCs w:val="22"/>
        </w:rPr>
      </w:pPr>
      <w:bookmarkStart w:id="39" w:name="_Hlk66871408"/>
      <w:r w:rsidRPr="00B1338D">
        <w:rPr>
          <w:rFonts w:ascii="Arial" w:hAnsi="Arial"/>
          <w:sz w:val="22"/>
          <w:szCs w:val="22"/>
        </w:rPr>
        <w:t xml:space="preserve">Quando as retificações ou a aceitação de erros ou de omissões </w:t>
      </w:r>
      <w:r>
        <w:rPr>
          <w:rFonts w:ascii="Arial" w:hAnsi="Arial"/>
          <w:sz w:val="22"/>
          <w:szCs w:val="22"/>
        </w:rPr>
        <w:t>do caderno de encargos</w:t>
      </w:r>
      <w:r w:rsidRPr="00B1338D">
        <w:rPr>
          <w:rFonts w:ascii="Arial" w:hAnsi="Arial"/>
          <w:sz w:val="22"/>
          <w:szCs w:val="22"/>
        </w:rPr>
        <w:t xml:space="preserve">, referidas no artigo 50.º do CCP, independentemente do momento da sua comunicação, implicarem alterações de aspetos fundamentais </w:t>
      </w:r>
      <w:r>
        <w:rPr>
          <w:rFonts w:ascii="Arial" w:hAnsi="Arial"/>
          <w:sz w:val="22"/>
          <w:szCs w:val="22"/>
        </w:rPr>
        <w:t>do mesmo</w:t>
      </w:r>
      <w:r w:rsidRPr="00B1338D">
        <w:rPr>
          <w:rFonts w:ascii="Arial" w:hAnsi="Arial"/>
          <w:sz w:val="22"/>
          <w:szCs w:val="22"/>
        </w:rPr>
        <w:t>, o prazo fixado para a apresentação das propostas deve ser prorrogado, no mínimo, por período equivalente ao tempo decorrido desde o início daquele prazo até à comunicação das retificações ou à publicitação da decisão de aceitação de erros ou de omissões</w:t>
      </w:r>
      <w:r>
        <w:rPr>
          <w:rFonts w:ascii="Arial" w:hAnsi="Arial"/>
          <w:sz w:val="22"/>
          <w:szCs w:val="22"/>
        </w:rPr>
        <w:t>.</w:t>
      </w:r>
      <w:bookmarkEnd w:id="39"/>
    </w:p>
    <w:p w:rsidR="006579A9" w:rsidRDefault="006579A9" w:rsidP="005E0712">
      <w:pPr>
        <w:pStyle w:val="PlainText1"/>
        <w:ind w:left="180" w:hanging="180"/>
        <w:rPr>
          <w:rFonts w:ascii="Arial" w:hAnsi="Arial"/>
          <w:sz w:val="22"/>
          <w:szCs w:val="22"/>
        </w:rPr>
      </w:pPr>
      <w:bookmarkStart w:id="40" w:name="_Hlk66871423"/>
      <w:r w:rsidRPr="00B1338D">
        <w:rPr>
          <w:rFonts w:ascii="Arial" w:hAnsi="Arial"/>
          <w:sz w:val="22"/>
          <w:szCs w:val="22"/>
        </w:rPr>
        <w:t xml:space="preserve">As decisões referentes à prorrogação de prazo referidas no ponto </w:t>
      </w:r>
      <w:r>
        <w:rPr>
          <w:rFonts w:ascii="Arial" w:hAnsi="Arial"/>
          <w:sz w:val="22"/>
          <w:szCs w:val="22"/>
        </w:rPr>
        <w:t>anterior</w:t>
      </w:r>
      <w:r w:rsidRPr="00B1338D">
        <w:rPr>
          <w:rFonts w:ascii="Arial" w:hAnsi="Arial"/>
          <w:sz w:val="22"/>
          <w:szCs w:val="22"/>
        </w:rPr>
        <w:t xml:space="preserve"> cabem ao júri, ao abrigo da competência delegada pelo órgão competente para a decisão de contratar, nos termos do disposto nos artigos 109.º, n.º 1 e 69.º, n.º 2, do CCP</w:t>
      </w:r>
      <w:r>
        <w:rPr>
          <w:rFonts w:ascii="Arial" w:hAnsi="Arial"/>
          <w:sz w:val="22"/>
          <w:szCs w:val="22"/>
        </w:rPr>
        <w:t>.</w:t>
      </w:r>
      <w:bookmarkEnd w:id="40"/>
    </w:p>
    <w:p w:rsidR="006579A9" w:rsidRPr="00B0040E" w:rsidRDefault="006579A9" w:rsidP="006579A9">
      <w:pPr>
        <w:pStyle w:val="PlainText1"/>
        <w:ind w:left="180" w:hanging="180"/>
        <w:rPr>
          <w:rFonts w:ascii="Arial" w:hAnsi="Arial"/>
        </w:rPr>
      </w:pPr>
      <w:bookmarkStart w:id="41" w:name="_Hlk66871444"/>
      <w:r>
        <w:rPr>
          <w:rFonts w:ascii="Arial" w:hAnsi="Arial"/>
          <w:sz w:val="22"/>
          <w:szCs w:val="22"/>
        </w:rPr>
        <w:t>A</w:t>
      </w:r>
      <w:r w:rsidRPr="00B1338D">
        <w:rPr>
          <w:rFonts w:ascii="Arial" w:hAnsi="Arial"/>
          <w:sz w:val="22"/>
          <w:szCs w:val="22"/>
        </w:rPr>
        <w:t>s listas com a identificação dos erros e omissões e as decisões referentes à prorrogação de prazo são disponibilizadas na plataforma indicada e juntas às demais peças do procedimento, fazendo parte integrante das mesmas e prevalecendo sobre estas em caso de divergência</w:t>
      </w:r>
      <w:r>
        <w:rPr>
          <w:rFonts w:ascii="Arial" w:hAnsi="Arial"/>
          <w:sz w:val="22"/>
          <w:szCs w:val="22"/>
        </w:rPr>
        <w:t>.</w:t>
      </w:r>
      <w:bookmarkEnd w:id="41"/>
    </w:p>
    <w:p w:rsidR="008507A1" w:rsidRPr="00B0040E" w:rsidRDefault="008507A1" w:rsidP="008507A1">
      <w:pPr>
        <w:pStyle w:val="Cabealho2"/>
        <w:ind w:hanging="4613"/>
        <w:rPr>
          <w:rFonts w:ascii="Arial" w:hAnsi="Arial" w:cs="Times New Roman"/>
          <w:lang w:val="pt-PT"/>
        </w:rPr>
      </w:pPr>
      <w:bookmarkStart w:id="42" w:name="_Toc214453316"/>
      <w:bookmarkStart w:id="43" w:name="_Toc62134766"/>
      <w:r w:rsidRPr="00B0040E">
        <w:rPr>
          <w:rFonts w:ascii="Arial" w:hAnsi="Arial" w:cs="Times New Roman"/>
          <w:lang w:val="pt-PT"/>
        </w:rPr>
        <w:lastRenderedPageBreak/>
        <w:t>Inspeção do Local dos Trabalhos</w:t>
      </w:r>
      <w:bookmarkEnd w:id="42"/>
      <w:bookmarkEnd w:id="43"/>
    </w:p>
    <w:p w:rsidR="008507A1" w:rsidRPr="00B0040E" w:rsidRDefault="008507A1" w:rsidP="00B0040E">
      <w:pPr>
        <w:pStyle w:val="PlainText1"/>
        <w:ind w:left="180" w:hanging="180"/>
        <w:rPr>
          <w:rFonts w:ascii="Arial" w:hAnsi="Arial"/>
        </w:rPr>
      </w:pPr>
      <w:r w:rsidRPr="00B0040E">
        <w:rPr>
          <w:rFonts w:ascii="Arial" w:hAnsi="Arial"/>
        </w:rPr>
        <w:t xml:space="preserve">Os interessados podem, mediante pedido escrito dirigido ao órgão da ENTIDADE ADJUDICANTE indicado no n.º 1 do </w:t>
      </w:r>
      <w:r w:rsidRPr="00B0040E">
        <w:rPr>
          <w:rFonts w:ascii="Arial" w:hAnsi="Arial"/>
        </w:rPr>
        <w:fldChar w:fldCharType="begin"/>
      </w:r>
      <w:r w:rsidRPr="00B0040E">
        <w:rPr>
          <w:rFonts w:ascii="Arial" w:hAnsi="Arial"/>
        </w:rPr>
        <w:instrText xml:space="preserve"> REF _Ref213169440 \r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7.º</w:t>
      </w:r>
      <w:r w:rsidRPr="00B0040E">
        <w:rPr>
          <w:rFonts w:ascii="Arial" w:hAnsi="Arial"/>
        </w:rPr>
        <w:fldChar w:fldCharType="end"/>
      </w:r>
      <w:r w:rsidRPr="00B0040E">
        <w:rPr>
          <w:rFonts w:ascii="Arial" w:hAnsi="Arial"/>
        </w:rPr>
        <w:t>, inspecionar por sua conta e risco os locais de execução das obras para a elaboração das suas propostas, devendo inteirar-se dos condicionalismos locais que influam no seu modo de execução, não podendo em caso algum, invocar a ausência dos aludidos reconhecimentos ou estudos para condicionar ou vir a alterar o preço da obra.</w:t>
      </w:r>
    </w:p>
    <w:p w:rsidR="008507A1" w:rsidRPr="00B0040E" w:rsidRDefault="008507A1" w:rsidP="00B0040E">
      <w:pPr>
        <w:pStyle w:val="PlainText1"/>
        <w:ind w:left="180" w:hanging="180"/>
        <w:rPr>
          <w:rFonts w:ascii="Arial" w:hAnsi="Arial" w:cs="Arial"/>
        </w:rPr>
      </w:pPr>
      <w:r w:rsidRPr="00B0040E">
        <w:rPr>
          <w:rFonts w:ascii="Arial" w:hAnsi="Arial"/>
        </w:rPr>
        <w:t>Os concorrentes que efetuarem os estudos e/ou reconhecimentos referidos no número anterior, fazem-no em nome do Dono da Obra, sendo da sua responsabilidade restabelecer o terreno na situação em que se encontrava, bem como o pagamento de eventuais indemnizações por prejuízos causados com os referidos trabalhos.</w:t>
      </w:r>
    </w:p>
    <w:p w:rsidR="008507A1" w:rsidRPr="00B0040E" w:rsidRDefault="008507A1" w:rsidP="00B0040E">
      <w:pPr>
        <w:pStyle w:val="PlainText1"/>
        <w:ind w:left="180" w:hanging="180"/>
        <w:rPr>
          <w:rFonts w:ascii="Arial" w:hAnsi="Arial"/>
        </w:rPr>
      </w:pPr>
      <w:r w:rsidRPr="00B0040E">
        <w:rPr>
          <w:rFonts w:ascii="Arial" w:hAnsi="Arial"/>
        </w:rPr>
        <w:t>Os elementos disponíveis do local dos trabalhos constam das presentes Peças do CONCURSO. Têm carácter meramente informativo e não vinculativo, não sendo por isso de aceitar quaisquer reclamações sobre eventuais deficiências, erros ou omissões encontradas.</w:t>
      </w:r>
    </w:p>
    <w:p w:rsidR="008507A1" w:rsidRPr="00B0040E" w:rsidRDefault="008507A1" w:rsidP="008507A1">
      <w:pPr>
        <w:pStyle w:val="Cabealho1"/>
        <w:rPr>
          <w:rFonts w:ascii="Arial" w:hAnsi="Arial"/>
          <w:lang w:val="pt-PT"/>
        </w:rPr>
      </w:pPr>
      <w:bookmarkStart w:id="44" w:name="_Toc214453317"/>
      <w:bookmarkStart w:id="45" w:name="_Toc62134767"/>
      <w:r w:rsidRPr="00B0040E">
        <w:rPr>
          <w:rFonts w:ascii="Arial" w:hAnsi="Arial"/>
          <w:lang w:val="pt-PT"/>
        </w:rPr>
        <w:lastRenderedPageBreak/>
        <w:t>- Dos requisitos a que devem obedecer as propostas e a respetiva entrega</w:t>
      </w:r>
      <w:bookmarkEnd w:id="44"/>
      <w:bookmarkEnd w:id="45"/>
    </w:p>
    <w:p w:rsidR="008507A1" w:rsidRPr="00B0040E" w:rsidRDefault="008507A1" w:rsidP="008507A1">
      <w:pPr>
        <w:pStyle w:val="Cabealho2"/>
        <w:ind w:hanging="4613"/>
        <w:rPr>
          <w:rFonts w:ascii="Arial" w:hAnsi="Arial"/>
          <w:lang w:val="pt-PT"/>
        </w:rPr>
      </w:pPr>
      <w:bookmarkStart w:id="46" w:name="_Ref213169692"/>
      <w:bookmarkStart w:id="47" w:name="_Ref213169741"/>
      <w:bookmarkStart w:id="48" w:name="_Ref213169824"/>
      <w:bookmarkStart w:id="49" w:name="_Ref213169877"/>
      <w:bookmarkStart w:id="50" w:name="_Ref213170460"/>
      <w:bookmarkStart w:id="51" w:name="_Ref213170506"/>
      <w:bookmarkStart w:id="52" w:name="_Ref213170527"/>
      <w:bookmarkStart w:id="53" w:name="_Ref213170585"/>
      <w:bookmarkStart w:id="54" w:name="_Ref213170705"/>
      <w:bookmarkStart w:id="55" w:name="_Ref213170774"/>
      <w:bookmarkStart w:id="56" w:name="_Ref213171316"/>
      <w:bookmarkStart w:id="57" w:name="_Ref213171787"/>
      <w:bookmarkStart w:id="58" w:name="_Ref213171999"/>
      <w:bookmarkStart w:id="59" w:name="_Ref213172069"/>
      <w:bookmarkStart w:id="60" w:name="_Ref213172147"/>
      <w:bookmarkStart w:id="61" w:name="_Ref213172317"/>
      <w:bookmarkStart w:id="62" w:name="_Ref213172404"/>
      <w:bookmarkStart w:id="63" w:name="_Ref213172483"/>
      <w:bookmarkStart w:id="64" w:name="_Ref213172524"/>
      <w:bookmarkStart w:id="65" w:name="_Toc214453318"/>
      <w:bookmarkStart w:id="66" w:name="_Toc62134768"/>
      <w:r w:rsidRPr="00B0040E">
        <w:rPr>
          <w:rFonts w:ascii="Arial" w:hAnsi="Arial"/>
          <w:lang w:val="pt-PT"/>
        </w:rPr>
        <w:t>Documentos da Proposta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0040E">
        <w:rPr>
          <w:rFonts w:ascii="Arial" w:hAnsi="Arial"/>
          <w:lang w:val="pt-PT"/>
        </w:rPr>
        <w:t xml:space="preserve"> </w:t>
      </w:r>
    </w:p>
    <w:p w:rsidR="008507A1" w:rsidRPr="00B0040E" w:rsidRDefault="008507A1" w:rsidP="00B0040E">
      <w:pPr>
        <w:pStyle w:val="PlainText1"/>
        <w:ind w:left="180" w:hanging="180"/>
        <w:rPr>
          <w:rFonts w:ascii="Arial" w:hAnsi="Arial"/>
        </w:rPr>
      </w:pPr>
      <w:r w:rsidRPr="00B0040E">
        <w:rPr>
          <w:rFonts w:ascii="Arial" w:hAnsi="Arial"/>
        </w:rPr>
        <w:t>A proposta deve ser constituída pelos seguintes documentos, contendo cada um, uma folha de rosto com a respetiva identificação:</w:t>
      </w:r>
    </w:p>
    <w:p w:rsidR="008507A1" w:rsidRPr="00B0040E" w:rsidRDefault="008507A1" w:rsidP="008507A1">
      <w:pPr>
        <w:pStyle w:val="PlainText2"/>
        <w:ind w:left="993" w:hanging="284"/>
        <w:rPr>
          <w:rFonts w:ascii="Arial" w:hAnsi="Arial"/>
        </w:rPr>
      </w:pPr>
      <w:r w:rsidRPr="00B0040E">
        <w:rPr>
          <w:rFonts w:ascii="Arial" w:hAnsi="Arial"/>
        </w:rPr>
        <w:t xml:space="preserve">Declaração </w:t>
      </w:r>
      <w:r w:rsidR="00E134BC">
        <w:rPr>
          <w:rFonts w:ascii="Arial" w:hAnsi="Arial"/>
        </w:rPr>
        <w:t xml:space="preserve">do concorrente </w:t>
      </w:r>
      <w:r w:rsidRPr="00B0040E">
        <w:rPr>
          <w:rFonts w:ascii="Arial" w:hAnsi="Arial"/>
        </w:rPr>
        <w:t xml:space="preserve">de aceitação do conteúdo do CADERNO DE ENCARGOS, elaborada em conformidade com o modelo constante do </w:t>
      </w:r>
      <w:r w:rsidRPr="00B0040E">
        <w:rPr>
          <w:rFonts w:ascii="Arial" w:hAnsi="Arial"/>
        </w:rPr>
        <w:fldChar w:fldCharType="begin"/>
      </w:r>
      <w:r w:rsidRPr="00B0040E">
        <w:rPr>
          <w:rFonts w:ascii="Arial" w:hAnsi="Arial"/>
        </w:rPr>
        <w:instrText xml:space="preserve"> REF _Ref205638909 \n \h  \* MERGEFORMAT </w:instrText>
      </w:r>
      <w:r w:rsidRPr="00B0040E">
        <w:rPr>
          <w:rFonts w:ascii="Arial" w:hAnsi="Arial"/>
        </w:rPr>
      </w:r>
      <w:r w:rsidRPr="00B0040E">
        <w:rPr>
          <w:rFonts w:ascii="Arial" w:hAnsi="Arial"/>
        </w:rPr>
        <w:fldChar w:fldCharType="separate"/>
      </w:r>
      <w:r w:rsidR="00B9470C">
        <w:rPr>
          <w:rFonts w:ascii="Arial" w:hAnsi="Arial"/>
        </w:rPr>
        <w:t>Anexo II</w:t>
      </w:r>
      <w:r w:rsidRPr="00B0040E">
        <w:rPr>
          <w:rFonts w:ascii="Arial" w:hAnsi="Arial"/>
        </w:rPr>
        <w:fldChar w:fldCharType="end"/>
      </w:r>
      <w:r w:rsidR="00E2222C">
        <w:rPr>
          <w:rFonts w:ascii="Arial" w:hAnsi="Arial"/>
        </w:rPr>
        <w:t xml:space="preserve"> ao presente </w:t>
      </w:r>
      <w:r w:rsidR="00E2222C" w:rsidRPr="00B0040E">
        <w:rPr>
          <w:rFonts w:ascii="Arial" w:hAnsi="Arial"/>
        </w:rPr>
        <w:t>PROGRAMA DO PROCEDIMENTO</w:t>
      </w:r>
      <w:r w:rsidR="00E2222C">
        <w:rPr>
          <w:rFonts w:ascii="Arial" w:hAnsi="Arial"/>
        </w:rPr>
        <w:t>, do qual faz parte integrante</w:t>
      </w:r>
      <w:r w:rsidRPr="00B0040E">
        <w:rPr>
          <w:rFonts w:ascii="Arial" w:hAnsi="Arial"/>
        </w:rPr>
        <w:t>;</w:t>
      </w:r>
    </w:p>
    <w:p w:rsidR="008507A1" w:rsidRPr="00B0040E" w:rsidRDefault="008507A1" w:rsidP="008507A1">
      <w:pPr>
        <w:pStyle w:val="PlainText2"/>
        <w:ind w:hanging="371"/>
        <w:rPr>
          <w:rFonts w:ascii="Arial" w:hAnsi="Arial"/>
        </w:rPr>
      </w:pPr>
      <w:r w:rsidRPr="00B0040E">
        <w:rPr>
          <w:rFonts w:ascii="Arial" w:hAnsi="Arial"/>
        </w:rPr>
        <w:t xml:space="preserve">Caso o concorrente seja um agrupamento, uma declaração segundo o modelo do </w:t>
      </w:r>
      <w:r w:rsidRPr="00B0040E">
        <w:rPr>
          <w:rFonts w:ascii="Arial" w:hAnsi="Arial"/>
        </w:rPr>
        <w:fldChar w:fldCharType="begin"/>
      </w:r>
      <w:r w:rsidRPr="00B0040E">
        <w:rPr>
          <w:rFonts w:ascii="Arial" w:hAnsi="Arial"/>
        </w:rPr>
        <w:instrText xml:space="preserve"> REF _Ref205644675 \n \h  \* MERGEFORMAT </w:instrText>
      </w:r>
      <w:r w:rsidRPr="00B0040E">
        <w:rPr>
          <w:rFonts w:ascii="Arial" w:hAnsi="Arial"/>
        </w:rPr>
      </w:r>
      <w:r w:rsidRPr="00B0040E">
        <w:rPr>
          <w:rFonts w:ascii="Arial" w:hAnsi="Arial"/>
        </w:rPr>
        <w:fldChar w:fldCharType="separate"/>
      </w:r>
      <w:r w:rsidR="00B9470C">
        <w:rPr>
          <w:rFonts w:ascii="Arial" w:hAnsi="Arial"/>
        </w:rPr>
        <w:t>Anexo III</w:t>
      </w:r>
      <w:r w:rsidRPr="00B0040E">
        <w:rPr>
          <w:rFonts w:ascii="Arial" w:hAnsi="Arial"/>
        </w:rPr>
        <w:fldChar w:fldCharType="end"/>
      </w:r>
      <w:r w:rsidR="00E2222C" w:rsidRPr="00E2222C">
        <w:rPr>
          <w:rFonts w:ascii="Arial" w:hAnsi="Arial"/>
        </w:rPr>
        <w:t xml:space="preserve"> </w:t>
      </w:r>
      <w:r w:rsidR="00E2222C">
        <w:rPr>
          <w:rFonts w:ascii="Arial" w:hAnsi="Arial"/>
        </w:rPr>
        <w:t xml:space="preserve">ao presente </w:t>
      </w:r>
      <w:r w:rsidR="00E2222C" w:rsidRPr="00B0040E">
        <w:rPr>
          <w:rFonts w:ascii="Arial" w:hAnsi="Arial"/>
        </w:rPr>
        <w:t>PROGRAMA DO PROCEDIMENTO</w:t>
      </w:r>
      <w:r w:rsidR="00E2222C">
        <w:rPr>
          <w:rFonts w:ascii="Arial" w:hAnsi="Arial"/>
        </w:rPr>
        <w:t>, do qual faz parte integrante</w:t>
      </w:r>
      <w:r w:rsidRPr="00B0040E">
        <w:rPr>
          <w:rFonts w:ascii="Arial" w:hAnsi="Arial"/>
        </w:rPr>
        <w:t>;</w:t>
      </w:r>
    </w:p>
    <w:p w:rsidR="008507A1" w:rsidRPr="00B0040E" w:rsidRDefault="008507A1" w:rsidP="008507A1">
      <w:pPr>
        <w:pStyle w:val="PlainText2"/>
        <w:ind w:left="993" w:hanging="284"/>
        <w:rPr>
          <w:rFonts w:ascii="Arial" w:hAnsi="Arial"/>
        </w:rPr>
      </w:pPr>
      <w:r w:rsidRPr="00B0040E">
        <w:rPr>
          <w:rFonts w:ascii="Arial" w:hAnsi="Arial"/>
        </w:rPr>
        <w:t>Mapa resumo com a indicação dos preços parcelares e do preço total proposto para a EMPREITADA, segundo a organização do mapa resumo dos trabalhos contido no PROJETO;</w:t>
      </w:r>
    </w:p>
    <w:p w:rsidR="008507A1" w:rsidRPr="00B0040E" w:rsidRDefault="008507A1" w:rsidP="008507A1">
      <w:pPr>
        <w:pStyle w:val="PlainText2"/>
        <w:ind w:left="907" w:hanging="227"/>
        <w:rPr>
          <w:rFonts w:ascii="Arial" w:hAnsi="Arial"/>
        </w:rPr>
      </w:pPr>
      <w:r w:rsidRPr="00B0040E">
        <w:rPr>
          <w:rFonts w:ascii="Arial" w:hAnsi="Arial"/>
        </w:rPr>
        <w:t>Lista dos preços unitários, apresentados em Euros com duas casas decimais, para cada artigo do mapa de quantidades de trabalho do PROJETO, elaborada em conformidade com o modelo constante do Anexo IV deste PROGRAMA DO PROCEDIMENTO</w:t>
      </w:r>
      <w:r w:rsidR="00E2222C">
        <w:rPr>
          <w:rFonts w:ascii="Arial" w:hAnsi="Arial"/>
        </w:rPr>
        <w:t>,</w:t>
      </w:r>
      <w:r w:rsidR="00E2222C" w:rsidRPr="00E2222C">
        <w:rPr>
          <w:rFonts w:ascii="Arial" w:hAnsi="Arial"/>
        </w:rPr>
        <w:t xml:space="preserve"> </w:t>
      </w:r>
      <w:r w:rsidR="00E2222C">
        <w:rPr>
          <w:rFonts w:ascii="Arial" w:hAnsi="Arial"/>
        </w:rPr>
        <w:t>do qual faz parte integrante</w:t>
      </w:r>
      <w:r w:rsidRPr="00B0040E">
        <w:rPr>
          <w:rFonts w:ascii="Arial" w:hAnsi="Arial"/>
        </w:rPr>
        <w:t>. A lista será acompanhada do respetivo ficheiro informático em formato “EXCEL”, conforme modelo da Plataforma</w:t>
      </w:r>
      <w:r w:rsidR="005578A0" w:rsidRPr="00B0040E">
        <w:rPr>
          <w:rFonts w:ascii="Arial" w:hAnsi="Arial"/>
        </w:rPr>
        <w:t xml:space="preserve"> _______________</w:t>
      </w:r>
      <w:r w:rsidRPr="00B0040E">
        <w:rPr>
          <w:rFonts w:ascii="Arial" w:hAnsi="Arial"/>
        </w:rPr>
        <w:t>, devidamente preenchido e permitindo a sua utilização sem restrições de cálculo;</w:t>
      </w:r>
    </w:p>
    <w:p w:rsidR="005578A0" w:rsidRPr="00B0040E" w:rsidRDefault="008507A1" w:rsidP="005578A0">
      <w:pPr>
        <w:pStyle w:val="PlainText2"/>
        <w:ind w:left="993" w:hanging="284"/>
        <w:rPr>
          <w:rFonts w:ascii="Arial" w:hAnsi="Arial"/>
        </w:rPr>
      </w:pPr>
      <w:r w:rsidRPr="00B0040E">
        <w:rPr>
          <w:rFonts w:ascii="Arial" w:hAnsi="Arial"/>
        </w:rPr>
        <w:t xml:space="preserve">Plano de trabalhos preliminar, que integra o cronograma de atividades, a análise de risco, o mapa de atividades, os planos de mão-de-obra, equipamentos e materiais e o plano de pagamentos, elaborados de acordo com o </w:t>
      </w:r>
      <w:r w:rsidRPr="00B0040E">
        <w:rPr>
          <w:rFonts w:ascii="Arial" w:hAnsi="Arial"/>
        </w:rPr>
        <w:fldChar w:fldCharType="begin"/>
      </w:r>
      <w:r w:rsidRPr="00B0040E">
        <w:rPr>
          <w:rFonts w:ascii="Arial" w:hAnsi="Arial"/>
        </w:rPr>
        <w:instrText xml:space="preserve"> REF _Ref213169513 \n \h  \* MERGEFORMAT </w:instrText>
      </w:r>
      <w:r w:rsidRPr="00B0040E">
        <w:rPr>
          <w:rFonts w:ascii="Arial" w:hAnsi="Arial"/>
        </w:rPr>
      </w:r>
      <w:r w:rsidRPr="00B0040E">
        <w:rPr>
          <w:rFonts w:ascii="Arial" w:hAnsi="Arial"/>
        </w:rPr>
        <w:fldChar w:fldCharType="separate"/>
      </w:r>
      <w:r w:rsidR="00B9470C">
        <w:rPr>
          <w:rFonts w:ascii="Arial" w:hAnsi="Arial"/>
        </w:rPr>
        <w:t>Anexo V</w:t>
      </w:r>
      <w:r w:rsidRPr="00B0040E">
        <w:rPr>
          <w:rFonts w:ascii="Arial" w:hAnsi="Arial"/>
        </w:rPr>
        <w:fldChar w:fldCharType="end"/>
      </w:r>
      <w:r w:rsidR="0010519E" w:rsidRPr="0010519E">
        <w:rPr>
          <w:rFonts w:ascii="Arial" w:hAnsi="Arial"/>
        </w:rPr>
        <w:t xml:space="preserve"> </w:t>
      </w:r>
      <w:r w:rsidR="0010519E" w:rsidRPr="00B0040E">
        <w:rPr>
          <w:rFonts w:ascii="Arial" w:hAnsi="Arial"/>
        </w:rPr>
        <w:t>deste PROGRAMA DO PROCEDIMENTO</w:t>
      </w:r>
      <w:r w:rsidR="0010519E">
        <w:rPr>
          <w:rFonts w:ascii="Arial" w:hAnsi="Arial"/>
        </w:rPr>
        <w:t>,</w:t>
      </w:r>
      <w:r w:rsidR="0010519E" w:rsidRPr="00E2222C">
        <w:rPr>
          <w:rFonts w:ascii="Arial" w:hAnsi="Arial"/>
        </w:rPr>
        <w:t xml:space="preserve"> </w:t>
      </w:r>
      <w:r w:rsidR="0010519E">
        <w:rPr>
          <w:rFonts w:ascii="Arial" w:hAnsi="Arial"/>
        </w:rPr>
        <w:t>do qual faz parte integrante</w:t>
      </w:r>
      <w:r w:rsidRPr="00B0040E">
        <w:rPr>
          <w:rFonts w:ascii="Arial" w:hAnsi="Arial"/>
          <w:bCs/>
        </w:rPr>
        <w:t>;</w:t>
      </w:r>
    </w:p>
    <w:p w:rsidR="008507A1" w:rsidRPr="00B0040E" w:rsidRDefault="008507A1" w:rsidP="005578A0">
      <w:pPr>
        <w:pStyle w:val="PlainText2"/>
        <w:ind w:left="993" w:hanging="284"/>
        <w:rPr>
          <w:rFonts w:ascii="Arial" w:hAnsi="Arial"/>
        </w:rPr>
      </w:pPr>
      <w:r w:rsidRPr="00B0040E">
        <w:rPr>
          <w:rFonts w:ascii="Arial" w:hAnsi="Arial"/>
        </w:rPr>
        <w:t>Memória descritiva e justificativa do plano de trabalhos preliminar indicado na alínea anterior</w:t>
      </w:r>
      <w:r w:rsidR="00E40F2B">
        <w:rPr>
          <w:rFonts w:ascii="Arial" w:hAnsi="Arial"/>
        </w:rPr>
        <w:t>;</w:t>
      </w:r>
      <w:r w:rsidRPr="00B0040E">
        <w:rPr>
          <w:rFonts w:ascii="Arial" w:hAnsi="Arial"/>
        </w:rPr>
        <w:t xml:space="preserve"> </w:t>
      </w:r>
      <w:bookmarkStart w:id="67" w:name="OLE_LINK9"/>
      <w:bookmarkStart w:id="68" w:name="OLE_LINK10"/>
    </w:p>
    <w:bookmarkEnd w:id="67"/>
    <w:bookmarkEnd w:id="68"/>
    <w:p w:rsidR="008507A1" w:rsidRPr="00B0040E" w:rsidRDefault="008507A1" w:rsidP="008507A1">
      <w:pPr>
        <w:pStyle w:val="PlainText2"/>
        <w:ind w:hanging="371"/>
        <w:rPr>
          <w:rFonts w:ascii="Arial" w:hAnsi="Arial"/>
        </w:rPr>
      </w:pPr>
      <w:r w:rsidRPr="00B0040E">
        <w:rPr>
          <w:rFonts w:ascii="Arial" w:hAnsi="Arial"/>
        </w:rPr>
        <w:t xml:space="preserve">Plano de gestão da qualidade preliminar, apresentado em conformidade com o </w:t>
      </w:r>
      <w:r w:rsidRPr="00B0040E">
        <w:rPr>
          <w:rFonts w:ascii="Arial" w:hAnsi="Arial"/>
        </w:rPr>
        <w:fldChar w:fldCharType="begin"/>
      </w:r>
      <w:r w:rsidRPr="00B0040E">
        <w:rPr>
          <w:rFonts w:ascii="Arial" w:hAnsi="Arial"/>
        </w:rPr>
        <w:instrText xml:space="preserve"> REF _Ref213169604 \n \h  \* MERGEFORMAT </w:instrText>
      </w:r>
      <w:r w:rsidRPr="00B0040E">
        <w:rPr>
          <w:rFonts w:ascii="Arial" w:hAnsi="Arial"/>
        </w:rPr>
      </w:r>
      <w:r w:rsidRPr="00B0040E">
        <w:rPr>
          <w:rFonts w:ascii="Arial" w:hAnsi="Arial"/>
        </w:rPr>
        <w:fldChar w:fldCharType="separate"/>
      </w:r>
      <w:r w:rsidR="00B9470C">
        <w:rPr>
          <w:rFonts w:ascii="Arial" w:hAnsi="Arial"/>
        </w:rPr>
        <w:t>Anexo VI</w:t>
      </w:r>
      <w:r w:rsidRPr="00B0040E">
        <w:rPr>
          <w:rFonts w:ascii="Arial" w:hAnsi="Arial"/>
        </w:rPr>
        <w:fldChar w:fldCharType="end"/>
      </w:r>
      <w:r w:rsidR="0010519E" w:rsidRPr="0010519E">
        <w:rPr>
          <w:rFonts w:ascii="Arial" w:hAnsi="Arial"/>
        </w:rPr>
        <w:t xml:space="preserve"> </w:t>
      </w:r>
      <w:r w:rsidR="0010519E" w:rsidRPr="00B0040E">
        <w:rPr>
          <w:rFonts w:ascii="Arial" w:hAnsi="Arial"/>
        </w:rPr>
        <w:t>deste PROGRAMA DO PROCEDIMENTO</w:t>
      </w:r>
      <w:r w:rsidR="0010519E">
        <w:rPr>
          <w:rFonts w:ascii="Arial" w:hAnsi="Arial"/>
        </w:rPr>
        <w:t>,</w:t>
      </w:r>
      <w:r w:rsidR="0010519E" w:rsidRPr="00E2222C">
        <w:rPr>
          <w:rFonts w:ascii="Arial" w:hAnsi="Arial"/>
        </w:rPr>
        <w:t xml:space="preserve"> </w:t>
      </w:r>
      <w:r w:rsidR="0010519E">
        <w:rPr>
          <w:rFonts w:ascii="Arial" w:hAnsi="Arial"/>
        </w:rPr>
        <w:t>do qual faz parte integrante</w:t>
      </w:r>
      <w:r w:rsidRPr="00B0040E">
        <w:rPr>
          <w:rFonts w:ascii="Arial" w:hAnsi="Arial"/>
        </w:rPr>
        <w:t>;</w:t>
      </w:r>
    </w:p>
    <w:p w:rsidR="008507A1" w:rsidRPr="00B0040E" w:rsidRDefault="008507A1" w:rsidP="008507A1">
      <w:pPr>
        <w:pStyle w:val="PlainText2"/>
        <w:ind w:left="907" w:hanging="227"/>
        <w:rPr>
          <w:rFonts w:ascii="Arial" w:hAnsi="Arial"/>
        </w:rPr>
      </w:pPr>
      <w:r w:rsidRPr="00B0040E">
        <w:rPr>
          <w:rFonts w:ascii="Arial" w:hAnsi="Arial"/>
        </w:rPr>
        <w:t xml:space="preserve">Declaração do concorrente, quando constituído por uma única empresa, que mencione os trabalhos a efetuar em cada uma das subcategorias e o respetivo valor e, tratando-se de um agrupamento de empresas, ainda a repartição dos trabalhos a efetuar por cada empresa, e, se for o caso, declarações de compromisso subscritas pelo concorrente e por cada um dos </w:t>
      </w:r>
      <w:r w:rsidRPr="00B0040E">
        <w:rPr>
          <w:rFonts w:ascii="Arial" w:hAnsi="Arial"/>
        </w:rPr>
        <w:lastRenderedPageBreak/>
        <w:t>subempreiteiros, de acordo com o estabelecido no n.º 3 do presente artigo. Idêntica declaração será apresentada quando se tratar de agrupamentos de empresas;</w:t>
      </w:r>
    </w:p>
    <w:p w:rsidR="005578A0" w:rsidRPr="00B0040E" w:rsidRDefault="008507A1" w:rsidP="008507A1">
      <w:pPr>
        <w:pStyle w:val="PlainText2"/>
        <w:ind w:left="907" w:hanging="227"/>
        <w:rPr>
          <w:rFonts w:ascii="Arial" w:hAnsi="Arial"/>
        </w:rPr>
      </w:pPr>
      <w:r w:rsidRPr="00B0040E">
        <w:rPr>
          <w:rFonts w:ascii="Arial" w:hAnsi="Arial"/>
        </w:rPr>
        <w:t xml:space="preserve">Declaração pela qual o concorrente se compromete a apresentar, em caso de adjudicação e no prazo fixado no CADERNO DE ENCARGOS, o desenvolvimento prático do Plano de Segurança e Saúde para a fase de execução da obra, </w:t>
      </w:r>
    </w:p>
    <w:p w:rsidR="008507A1" w:rsidRPr="00B0040E" w:rsidRDefault="008507A1" w:rsidP="008507A1">
      <w:pPr>
        <w:pStyle w:val="PlainText2"/>
        <w:ind w:left="907" w:hanging="227"/>
        <w:rPr>
          <w:rFonts w:ascii="Arial" w:hAnsi="Arial"/>
        </w:rPr>
      </w:pPr>
      <w:r w:rsidRPr="00B0040E">
        <w:rPr>
          <w:rFonts w:ascii="Arial" w:hAnsi="Arial"/>
        </w:rPr>
        <w:t>Documento descrevendo as medidas a tomar para a minimização dos impa</w:t>
      </w:r>
      <w:r w:rsidR="002762EE">
        <w:rPr>
          <w:rFonts w:ascii="Arial" w:hAnsi="Arial"/>
        </w:rPr>
        <w:t>c</w:t>
      </w:r>
      <w:r w:rsidRPr="00B0040E">
        <w:rPr>
          <w:rFonts w:ascii="Arial" w:hAnsi="Arial"/>
        </w:rPr>
        <w:t>tos negativos nos pontos críticos da EMPREITADA para os trabalhos previstos;</w:t>
      </w:r>
    </w:p>
    <w:p w:rsidR="008507A1" w:rsidRPr="00B0040E" w:rsidRDefault="008507A1" w:rsidP="008507A1">
      <w:pPr>
        <w:pStyle w:val="PlainText2"/>
        <w:ind w:left="907" w:hanging="227"/>
        <w:rPr>
          <w:rFonts w:ascii="Arial" w:hAnsi="Arial"/>
        </w:rPr>
      </w:pPr>
      <w:r w:rsidRPr="00B0040E">
        <w:rPr>
          <w:rFonts w:ascii="Arial" w:hAnsi="Arial"/>
        </w:rPr>
        <w:t>Documento descrevendo as soluções construtivas previstas e modo de desenvolvimento dos trabalhos, tendo em vista a minimização do tempo de interrupção do funcionamento do atual sistema;</w:t>
      </w:r>
    </w:p>
    <w:p w:rsidR="008507A1" w:rsidRPr="009E5262" w:rsidRDefault="008507A1" w:rsidP="008507A1">
      <w:pPr>
        <w:pStyle w:val="PlainText2"/>
        <w:ind w:left="907" w:hanging="227"/>
        <w:rPr>
          <w:rFonts w:ascii="Arial" w:hAnsi="Arial"/>
        </w:rPr>
      </w:pPr>
      <w:r w:rsidRPr="009E5262">
        <w:rPr>
          <w:rFonts w:ascii="Arial" w:hAnsi="Arial"/>
        </w:rPr>
        <w:t>Documento descrevendo as medidas de minimização dos impactes na circulação rodoviária a ter em conta durante a execução dos trabalhos e as medidas a tomar para uma rápida reposição do estado final dos arruamentos, bem como as medidas minimizadoras de outros impactes negativos (poeiras, ruídos, etc.);</w:t>
      </w:r>
    </w:p>
    <w:p w:rsidR="008507A1" w:rsidRPr="00B0040E" w:rsidRDefault="008507A1" w:rsidP="008507A1">
      <w:pPr>
        <w:pStyle w:val="PlainText2"/>
        <w:ind w:left="907" w:hanging="227"/>
        <w:rPr>
          <w:rFonts w:ascii="Arial" w:hAnsi="Arial"/>
        </w:rPr>
      </w:pPr>
      <w:r w:rsidRPr="00B0040E">
        <w:rPr>
          <w:rFonts w:ascii="Arial" w:hAnsi="Arial"/>
        </w:rPr>
        <w:t>Folhas de Características: o concorrente deverá preencher as folhas de caraterísticas apresentadas juntamente com o PROJETO DE EXECUÇÃO. Em conjunto com as folhas de caraterísticas, o concorrente poderá apresentar todos os documentos que entender necessários à caraterização dos equipamentos (</w:t>
      </w:r>
      <w:r w:rsidR="00BF0E8C" w:rsidRPr="00B0040E">
        <w:rPr>
          <w:rFonts w:ascii="Arial" w:hAnsi="Arial"/>
        </w:rPr>
        <w:t>eletromecânicos</w:t>
      </w:r>
      <w:r w:rsidRPr="00B0040E">
        <w:rPr>
          <w:rFonts w:ascii="Arial" w:hAnsi="Arial"/>
        </w:rPr>
        <w:t xml:space="preserve"> elétricos e eletrónicos) e materiais a aplicar. Todas as marcas e/ou fabricantes têm de ser explicitadas sem ambiguidades nas propostas dos concorrentes. Será aceite, sem alteração de preço unitário, a indicação de, no máximo, três marcas sendo que nesse caso deverão ser preenchidas para todas as marcas propostas as </w:t>
      </w:r>
      <w:r w:rsidR="00BF0E8C" w:rsidRPr="00B0040E">
        <w:rPr>
          <w:rFonts w:ascii="Arial" w:hAnsi="Arial"/>
        </w:rPr>
        <w:t>respetivas</w:t>
      </w:r>
      <w:r w:rsidRPr="00B0040E">
        <w:rPr>
          <w:rFonts w:ascii="Arial" w:hAnsi="Arial"/>
        </w:rPr>
        <w:t xml:space="preserve"> folhas de caraterísticas. Caberá ao Dono da Obra a seleção de marcas que pretende instalar na obra. Não é admissível a indicação de “marca equivalente”.</w:t>
      </w:r>
    </w:p>
    <w:p w:rsidR="008507A1" w:rsidRPr="00B0040E" w:rsidRDefault="008507A1" w:rsidP="008507A1">
      <w:pPr>
        <w:pStyle w:val="PlainText2"/>
        <w:ind w:left="907" w:hanging="227"/>
        <w:rPr>
          <w:rFonts w:ascii="Arial" w:hAnsi="Arial"/>
        </w:rPr>
      </w:pPr>
      <w:r w:rsidRPr="00B0040E">
        <w:rPr>
          <w:rFonts w:ascii="Arial" w:hAnsi="Arial"/>
          <w:i/>
        </w:rPr>
        <w:t>Curriculum Vitae</w:t>
      </w:r>
      <w:r w:rsidRPr="00B0040E">
        <w:rPr>
          <w:rFonts w:ascii="Arial" w:hAnsi="Arial"/>
        </w:rPr>
        <w:t xml:space="preserve"> dos técnicos que irão ficar responsáveis pela Direção Técnica da Obra e respetivas Declarações de aceitação, elaboradas de acordo com o </w:t>
      </w:r>
      <w:r w:rsidRPr="00B0040E">
        <w:rPr>
          <w:rFonts w:ascii="Arial" w:hAnsi="Arial"/>
          <w:sz w:val="20"/>
          <w:szCs w:val="20"/>
        </w:rPr>
        <w:t>Anexo XII</w:t>
      </w:r>
      <w:r w:rsidR="0010519E" w:rsidRPr="0010519E">
        <w:rPr>
          <w:rFonts w:ascii="Arial" w:hAnsi="Arial"/>
        </w:rPr>
        <w:t xml:space="preserve"> </w:t>
      </w:r>
      <w:r w:rsidR="0010519E" w:rsidRPr="00B0040E">
        <w:rPr>
          <w:rFonts w:ascii="Arial" w:hAnsi="Arial"/>
        </w:rPr>
        <w:t>deste PROGRAMA DO PROCEDIMENTO</w:t>
      </w:r>
      <w:r w:rsidR="0010519E">
        <w:rPr>
          <w:rFonts w:ascii="Arial" w:hAnsi="Arial"/>
        </w:rPr>
        <w:t>,</w:t>
      </w:r>
      <w:r w:rsidR="0010519E" w:rsidRPr="00E2222C">
        <w:rPr>
          <w:rFonts w:ascii="Arial" w:hAnsi="Arial"/>
        </w:rPr>
        <w:t xml:space="preserve"> </w:t>
      </w:r>
      <w:r w:rsidR="0010519E">
        <w:rPr>
          <w:rFonts w:ascii="Arial" w:hAnsi="Arial"/>
        </w:rPr>
        <w:t>do qual faz parte integrante</w:t>
      </w:r>
      <w:r w:rsidRPr="00B0040E">
        <w:rPr>
          <w:rFonts w:ascii="Arial" w:hAnsi="Arial"/>
        </w:rPr>
        <w:t xml:space="preserve">. </w:t>
      </w:r>
    </w:p>
    <w:p w:rsidR="008507A1" w:rsidRPr="00B0040E" w:rsidRDefault="008507A1" w:rsidP="00B0040E">
      <w:pPr>
        <w:pStyle w:val="PlainText1"/>
        <w:ind w:left="180" w:hanging="180"/>
        <w:rPr>
          <w:rFonts w:ascii="Arial" w:hAnsi="Arial"/>
        </w:rPr>
      </w:pPr>
      <w:r w:rsidRPr="00B0040E">
        <w:rPr>
          <w:rFonts w:ascii="Arial" w:hAnsi="Arial"/>
        </w:rPr>
        <w:t>Para elaboração do plano de trabalhos os concorrentes devem considerar que a consignação será efetuada sessenta dias após o ato público da abertura das propostas. Esta indicação não vincula, de modo nenhum, o Dono da Obra, destinando-se apenas a conferir ao plano de trabalhos uma referência objetiva, que permitirá aferir os meios oferecidos por cada concorrente e comparar os respetivos programas.</w:t>
      </w:r>
    </w:p>
    <w:p w:rsidR="008507A1" w:rsidRPr="00B0040E" w:rsidRDefault="008507A1" w:rsidP="00B0040E">
      <w:pPr>
        <w:pStyle w:val="PlainText1"/>
        <w:ind w:left="180" w:hanging="180"/>
        <w:rPr>
          <w:rFonts w:ascii="Arial" w:hAnsi="Arial"/>
        </w:rPr>
      </w:pPr>
      <w:r w:rsidRPr="00B0040E">
        <w:rPr>
          <w:rFonts w:ascii="Arial" w:hAnsi="Arial"/>
        </w:rPr>
        <w:t xml:space="preserve">As declarações de compromisso mencionadas na alínea h) do n.º 1 do presente artigo devem ser acompanhadas dos certificados de classificação de empreiteiro de obras públicas, ou dos certificados </w:t>
      </w:r>
      <w:r w:rsidRPr="00B0040E">
        <w:rPr>
          <w:rFonts w:ascii="Arial" w:hAnsi="Arial"/>
        </w:rPr>
        <w:lastRenderedPageBreak/>
        <w:t>de inscrição em lista oficial de empreiteiros aprovados (ou respetivas cópias autenticadas), com as caraterísticas indicadas no Artigo 21</w:t>
      </w:r>
      <w:r w:rsidR="00755520">
        <w:rPr>
          <w:rFonts w:ascii="Arial" w:hAnsi="Arial"/>
        </w:rPr>
        <w:t>.</w:t>
      </w:r>
      <w:r w:rsidRPr="00B0040E">
        <w:rPr>
          <w:rFonts w:ascii="Arial" w:hAnsi="Arial"/>
        </w:rPr>
        <w:t>º deste PROGRAMA DO PROCEDIMENTO, consoante as situações. Deve ainda ser indicado o nome e o endereço do(s) subempreiteiro(s) e a titularidade dos respetivos certificados, bem como o valor e a natureza dos trabalhos a realizar.</w:t>
      </w:r>
    </w:p>
    <w:p w:rsidR="008507A1" w:rsidRPr="00B0040E" w:rsidRDefault="008507A1" w:rsidP="00B0040E">
      <w:pPr>
        <w:pStyle w:val="PlainText1"/>
        <w:ind w:left="180" w:hanging="180"/>
        <w:rPr>
          <w:rFonts w:ascii="Arial" w:hAnsi="Arial"/>
        </w:rPr>
      </w:pPr>
      <w:r w:rsidRPr="00B0040E">
        <w:rPr>
          <w:rFonts w:ascii="Arial" w:hAnsi="Arial"/>
        </w:rPr>
        <w:t>Na elaboração do plano de pagamentos, quando numa empreitada estiver prevista a utilização de mais do que uma fórmula de revisão de preços, o concorrente deverá apresentar esse plano subdividido pelos correspondentes valores mensais aos quais se aplica cada uma das fórmulas previstas.</w:t>
      </w:r>
    </w:p>
    <w:p w:rsidR="008507A1" w:rsidRPr="00B0040E" w:rsidRDefault="00B0040E" w:rsidP="00B0040E">
      <w:pPr>
        <w:pStyle w:val="PlainText1"/>
        <w:numPr>
          <w:ilvl w:val="0"/>
          <w:numId w:val="0"/>
        </w:numPr>
        <w:ind w:left="180" w:hanging="180"/>
        <w:rPr>
          <w:rFonts w:ascii="Arial" w:hAnsi="Arial"/>
        </w:rPr>
      </w:pPr>
      <w:r>
        <w:rPr>
          <w:rFonts w:ascii="Arial" w:hAnsi="Arial"/>
        </w:rPr>
        <w:t>5.</w:t>
      </w:r>
      <w:r w:rsidR="008507A1" w:rsidRPr="00B0040E">
        <w:rPr>
          <w:rFonts w:ascii="Arial" w:hAnsi="Arial"/>
        </w:rPr>
        <w:t>Os concorrentes poderão ainda instruir as respetivas propostas com quaisquer outros elementos técnicos que julguem úteis para o completo esclarecimento das suas propostas, nomeadamente elementos que indiquem condições especiais de execução da EMPREITADA e obrigações adicionais que pretendam assumir de modo a garantir a mais adequada execução e progressão dos trabalhos, não devendo, em nenhum caso, esses elementos contrariar o estipulado neste PROGRAMA DO PROCEDIMENTO e no CADERNO DE ENCARGOS.</w:t>
      </w:r>
    </w:p>
    <w:p w:rsidR="008507A1" w:rsidRPr="00B0040E" w:rsidRDefault="008507A1" w:rsidP="008507A1">
      <w:pPr>
        <w:pStyle w:val="Cabealho2"/>
        <w:spacing w:before="720"/>
        <w:ind w:left="4615" w:hanging="4615"/>
        <w:rPr>
          <w:rFonts w:ascii="Arial" w:hAnsi="Arial" w:cs="Times New Roman"/>
          <w:lang w:val="pt-PT"/>
        </w:rPr>
      </w:pPr>
      <w:bookmarkStart w:id="69" w:name="_Ref122241046"/>
      <w:bookmarkStart w:id="70" w:name="_Toc122322772"/>
      <w:bookmarkStart w:id="71" w:name="_Ref122722938"/>
      <w:bookmarkStart w:id="72" w:name="_Ref122722945"/>
      <w:bookmarkStart w:id="73" w:name="_Toc199665627"/>
      <w:bookmarkStart w:id="74" w:name="_Toc205635611"/>
      <w:bookmarkStart w:id="75" w:name="_Toc205644783"/>
      <w:bookmarkStart w:id="76" w:name="_Toc214453319"/>
      <w:bookmarkStart w:id="77" w:name="_Toc62134769"/>
      <w:bookmarkEnd w:id="3"/>
      <w:bookmarkEnd w:id="4"/>
      <w:bookmarkEnd w:id="5"/>
      <w:bookmarkEnd w:id="6"/>
      <w:r w:rsidRPr="00B0040E">
        <w:rPr>
          <w:rFonts w:ascii="Arial" w:hAnsi="Arial" w:cs="Times New Roman"/>
          <w:lang w:val="pt-PT"/>
        </w:rPr>
        <w:t xml:space="preserve">Modo de apresentação da </w:t>
      </w:r>
      <w:bookmarkEnd w:id="69"/>
      <w:bookmarkEnd w:id="70"/>
      <w:bookmarkEnd w:id="71"/>
      <w:bookmarkEnd w:id="72"/>
      <w:bookmarkEnd w:id="73"/>
      <w:bookmarkEnd w:id="74"/>
      <w:bookmarkEnd w:id="75"/>
      <w:r w:rsidRPr="00B0040E">
        <w:rPr>
          <w:rFonts w:ascii="Arial" w:hAnsi="Arial" w:cs="Times New Roman"/>
          <w:lang w:val="pt-PT"/>
        </w:rPr>
        <w:t>Proposta</w:t>
      </w:r>
      <w:bookmarkEnd w:id="76"/>
      <w:bookmarkEnd w:id="77"/>
    </w:p>
    <w:p w:rsidR="008507A1" w:rsidRPr="00B0040E" w:rsidRDefault="008507A1" w:rsidP="00B0040E">
      <w:pPr>
        <w:pStyle w:val="PlainText1"/>
        <w:ind w:left="180" w:hanging="180"/>
        <w:rPr>
          <w:rFonts w:ascii="Arial" w:hAnsi="Arial"/>
        </w:rPr>
      </w:pPr>
      <w:r w:rsidRPr="00B0040E">
        <w:rPr>
          <w:rFonts w:ascii="Arial" w:hAnsi="Arial"/>
        </w:rPr>
        <w:t>Os documentos de habilitação dos concorrentes são apresentados num exemplar único, qualquer que seja o número de propostas apresentadas.</w:t>
      </w:r>
    </w:p>
    <w:p w:rsidR="008507A1" w:rsidRPr="00B0040E" w:rsidRDefault="008507A1" w:rsidP="00B0040E">
      <w:pPr>
        <w:pStyle w:val="PlainText1"/>
        <w:ind w:left="180" w:hanging="180"/>
        <w:rPr>
          <w:rFonts w:ascii="Arial" w:hAnsi="Arial"/>
        </w:rPr>
      </w:pPr>
      <w:r w:rsidRPr="00B0040E">
        <w:rPr>
          <w:rFonts w:ascii="Arial" w:hAnsi="Arial"/>
        </w:rPr>
        <w:t xml:space="preserve">Os concorrentes devem apresentar a PROPOSTA indicada no </w:t>
      </w:r>
      <w:bookmarkStart w:id="78" w:name="OLE_LINK3"/>
      <w:bookmarkStart w:id="79" w:name="OLE_LINK4"/>
      <w:r w:rsidRPr="00B0040E">
        <w:rPr>
          <w:rFonts w:ascii="Arial" w:hAnsi="Arial"/>
        </w:rPr>
        <w:fldChar w:fldCharType="begin"/>
      </w:r>
      <w:r w:rsidRPr="00B0040E">
        <w:rPr>
          <w:rFonts w:ascii="Arial" w:hAnsi="Arial"/>
        </w:rPr>
        <w:instrText xml:space="preserve"> REF _Ref213169692 \r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10.º</w:t>
      </w:r>
      <w:r w:rsidRPr="00B0040E">
        <w:rPr>
          <w:rFonts w:ascii="Arial" w:hAnsi="Arial"/>
        </w:rPr>
        <w:fldChar w:fldCharType="end"/>
      </w:r>
      <w:bookmarkEnd w:id="78"/>
      <w:bookmarkEnd w:id="79"/>
      <w:r w:rsidRPr="00B0040E">
        <w:rPr>
          <w:rFonts w:ascii="Arial" w:hAnsi="Arial"/>
        </w:rPr>
        <w:t xml:space="preserve"> </w:t>
      </w:r>
      <w:r w:rsidR="00755520">
        <w:rPr>
          <w:rFonts w:ascii="Arial" w:hAnsi="Arial"/>
        </w:rPr>
        <w:t>na plataforma eletrónica</w:t>
      </w:r>
      <w:r w:rsidRPr="00B0040E">
        <w:rPr>
          <w:rFonts w:ascii="Arial" w:hAnsi="Arial"/>
        </w:rPr>
        <w:t xml:space="preserve"> </w:t>
      </w:r>
      <w:bookmarkStart w:id="80" w:name="OLE_LINK7"/>
      <w:bookmarkStart w:id="81" w:name="OLE_LINK8"/>
      <w:r w:rsidRPr="00B0040E">
        <w:rPr>
          <w:rFonts w:ascii="Arial" w:hAnsi="Arial"/>
        </w:rPr>
        <w:t xml:space="preserve">mencionado </w:t>
      </w:r>
      <w:bookmarkEnd w:id="80"/>
      <w:bookmarkEnd w:id="81"/>
      <w:r w:rsidRPr="00B0040E">
        <w:rPr>
          <w:rFonts w:ascii="Arial" w:hAnsi="Arial"/>
        </w:rPr>
        <w:t xml:space="preserve">no Artigo 7.º </w:t>
      </w:r>
      <w:bookmarkStart w:id="82" w:name="_Ref122815075"/>
    </w:p>
    <w:p w:rsidR="008507A1" w:rsidRPr="00B0040E" w:rsidRDefault="008507A1" w:rsidP="008507A1">
      <w:pPr>
        <w:pStyle w:val="PlainText1"/>
        <w:rPr>
          <w:rFonts w:ascii="Arial" w:hAnsi="Arial"/>
        </w:rPr>
      </w:pPr>
      <w:r w:rsidRPr="00B0040E">
        <w:rPr>
          <w:rFonts w:ascii="Arial" w:hAnsi="Arial"/>
        </w:rPr>
        <w:t xml:space="preserve">Os ficheiros devem respeitar os seguintes formatos: </w:t>
      </w:r>
    </w:p>
    <w:p w:rsidR="008507A1" w:rsidRPr="00B0040E" w:rsidRDefault="008507A1" w:rsidP="008507A1">
      <w:pPr>
        <w:pStyle w:val="PlainText2"/>
        <w:ind w:hanging="371"/>
        <w:rPr>
          <w:rFonts w:ascii="Arial" w:hAnsi="Arial"/>
        </w:rPr>
      </w:pPr>
      <w:r w:rsidRPr="00B0040E">
        <w:rPr>
          <w:rFonts w:ascii="Arial" w:hAnsi="Arial"/>
        </w:rPr>
        <w:t xml:space="preserve">Os documentos das alíneas c) e d) do n.º 1 do </w:t>
      </w:r>
      <w:r w:rsidRPr="00B0040E">
        <w:rPr>
          <w:rFonts w:ascii="Arial" w:hAnsi="Arial"/>
        </w:rPr>
        <w:fldChar w:fldCharType="begin"/>
      </w:r>
      <w:r w:rsidRPr="00B0040E">
        <w:rPr>
          <w:rFonts w:ascii="Arial" w:hAnsi="Arial"/>
        </w:rPr>
        <w:instrText xml:space="preserve"> REF _Ref213169741 \r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10.º</w:t>
      </w:r>
      <w:r w:rsidRPr="00B0040E">
        <w:rPr>
          <w:rFonts w:ascii="Arial" w:hAnsi="Arial"/>
        </w:rPr>
        <w:fldChar w:fldCharType="end"/>
      </w:r>
      <w:r w:rsidRPr="00B0040E">
        <w:rPr>
          <w:rFonts w:ascii="Arial" w:hAnsi="Arial"/>
        </w:rPr>
        <w:t xml:space="preserve"> devem estar no formato </w:t>
      </w:r>
      <w:r w:rsidRPr="00B0040E">
        <w:rPr>
          <w:rFonts w:ascii="Arial" w:hAnsi="Arial"/>
          <w:i/>
          <w:iCs/>
        </w:rPr>
        <w:t>MS Excel</w:t>
      </w:r>
      <w:r w:rsidRPr="00B0040E">
        <w:rPr>
          <w:rFonts w:ascii="Arial" w:hAnsi="Arial"/>
        </w:rPr>
        <w:t xml:space="preserve"> ou equivalente;</w:t>
      </w:r>
    </w:p>
    <w:p w:rsidR="008507A1" w:rsidRPr="00B0040E" w:rsidRDefault="008507A1" w:rsidP="008507A1">
      <w:pPr>
        <w:pStyle w:val="PlainText2"/>
        <w:ind w:hanging="371"/>
        <w:rPr>
          <w:rFonts w:ascii="Arial" w:hAnsi="Arial"/>
        </w:rPr>
      </w:pPr>
      <w:r w:rsidRPr="00B0040E">
        <w:rPr>
          <w:rFonts w:ascii="Arial" w:hAnsi="Arial"/>
        </w:rPr>
        <w:t xml:space="preserve">O documento da alínea e) do n.º 1 do </w:t>
      </w:r>
      <w:r w:rsidRPr="00B0040E">
        <w:rPr>
          <w:rFonts w:ascii="Arial" w:hAnsi="Arial"/>
        </w:rPr>
        <w:fldChar w:fldCharType="begin"/>
      </w:r>
      <w:r w:rsidRPr="00B0040E">
        <w:rPr>
          <w:rFonts w:ascii="Arial" w:hAnsi="Arial"/>
        </w:rPr>
        <w:instrText xml:space="preserve"> REF _Ref213169824 \r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10.º</w:t>
      </w:r>
      <w:r w:rsidRPr="00B0040E">
        <w:rPr>
          <w:rFonts w:ascii="Arial" w:hAnsi="Arial"/>
        </w:rPr>
        <w:fldChar w:fldCharType="end"/>
      </w:r>
      <w:r w:rsidRPr="00B0040E">
        <w:rPr>
          <w:rFonts w:ascii="Arial" w:hAnsi="Arial"/>
        </w:rPr>
        <w:t xml:space="preserve"> deve estar no formato </w:t>
      </w:r>
      <w:r w:rsidRPr="00B0040E">
        <w:rPr>
          <w:rFonts w:ascii="Arial" w:hAnsi="Arial"/>
          <w:i/>
          <w:iCs/>
        </w:rPr>
        <w:t>MS Project</w:t>
      </w:r>
      <w:r w:rsidRPr="00B0040E">
        <w:rPr>
          <w:rFonts w:ascii="Arial" w:hAnsi="Arial"/>
        </w:rPr>
        <w:t xml:space="preserve"> ou equivalente;</w:t>
      </w:r>
    </w:p>
    <w:p w:rsidR="008507A1" w:rsidRPr="00B0040E" w:rsidRDefault="008507A1" w:rsidP="008507A1">
      <w:pPr>
        <w:pStyle w:val="PlainText2"/>
        <w:ind w:hanging="371"/>
        <w:rPr>
          <w:rFonts w:ascii="Arial" w:hAnsi="Arial"/>
        </w:rPr>
      </w:pPr>
      <w:r w:rsidRPr="00B0040E">
        <w:rPr>
          <w:rFonts w:ascii="Arial" w:hAnsi="Arial"/>
        </w:rPr>
        <w:t xml:space="preserve">Os documentos das restantes alíneas do n.º 1 do </w:t>
      </w:r>
      <w:r w:rsidRPr="00B0040E">
        <w:rPr>
          <w:rFonts w:ascii="Arial" w:hAnsi="Arial"/>
        </w:rPr>
        <w:fldChar w:fldCharType="begin"/>
      </w:r>
      <w:r w:rsidRPr="00B0040E">
        <w:rPr>
          <w:rFonts w:ascii="Arial" w:hAnsi="Arial"/>
        </w:rPr>
        <w:instrText xml:space="preserve"> REF _Ref213169877 \r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10.º</w:t>
      </w:r>
      <w:r w:rsidRPr="00B0040E">
        <w:rPr>
          <w:rFonts w:ascii="Arial" w:hAnsi="Arial"/>
        </w:rPr>
        <w:fldChar w:fldCharType="end"/>
      </w:r>
      <w:r w:rsidRPr="00B0040E">
        <w:rPr>
          <w:rFonts w:ascii="Arial" w:hAnsi="Arial"/>
        </w:rPr>
        <w:t xml:space="preserve"> devem estar no formato </w:t>
      </w:r>
      <w:r w:rsidRPr="00B0040E">
        <w:rPr>
          <w:rFonts w:ascii="Arial" w:hAnsi="Arial"/>
          <w:i/>
          <w:iCs/>
        </w:rPr>
        <w:t xml:space="preserve">Adobe Acrobat </w:t>
      </w:r>
      <w:proofErr w:type="spellStart"/>
      <w:r w:rsidRPr="00B0040E">
        <w:rPr>
          <w:rFonts w:ascii="Arial" w:hAnsi="Arial"/>
          <w:i/>
          <w:iCs/>
        </w:rPr>
        <w:t>Reader</w:t>
      </w:r>
      <w:proofErr w:type="spellEnd"/>
      <w:r w:rsidRPr="00B0040E">
        <w:rPr>
          <w:rFonts w:ascii="Arial" w:hAnsi="Arial"/>
          <w:i/>
          <w:iCs/>
        </w:rPr>
        <w:t xml:space="preserve"> </w:t>
      </w:r>
      <w:r w:rsidRPr="00B0040E">
        <w:rPr>
          <w:rFonts w:ascii="Arial" w:hAnsi="Arial"/>
        </w:rPr>
        <w:t>ou equivalente.</w:t>
      </w:r>
    </w:p>
    <w:p w:rsidR="008507A1" w:rsidRPr="00B0040E" w:rsidRDefault="008507A1" w:rsidP="00B0040E">
      <w:pPr>
        <w:pStyle w:val="PlainText1"/>
        <w:ind w:left="180" w:hanging="180"/>
        <w:rPr>
          <w:rFonts w:ascii="Arial" w:hAnsi="Arial"/>
        </w:rPr>
      </w:pPr>
      <w:bookmarkStart w:id="83" w:name="_Ref122754511"/>
      <w:bookmarkStart w:id="84" w:name="_Ref122815103"/>
      <w:bookmarkEnd w:id="82"/>
      <w:r w:rsidRPr="00B0040E">
        <w:rPr>
          <w:rFonts w:ascii="Arial" w:hAnsi="Arial"/>
        </w:rPr>
        <w:t>Os documentos da PROPOSTA indicados no n.º 1 do Artigo 1</w:t>
      </w:r>
      <w:r w:rsidR="00D81509">
        <w:rPr>
          <w:rFonts w:ascii="Arial" w:hAnsi="Arial"/>
        </w:rPr>
        <w:t>0</w:t>
      </w:r>
      <w:r w:rsidR="00755520">
        <w:rPr>
          <w:rFonts w:ascii="Arial" w:hAnsi="Arial"/>
        </w:rPr>
        <w:t>.</w:t>
      </w:r>
      <w:r w:rsidRPr="00B0040E">
        <w:rPr>
          <w:rFonts w:ascii="Arial" w:hAnsi="Arial"/>
        </w:rPr>
        <w:t>º serão obrigatoriamente redigidos em língua portuguesa. Porém, quando, pela sua própria natureza ou origem, estiverem redigidos noutra língua, deve o concorrente fazê-los acompanhar de um dos seguintes documentos:</w:t>
      </w:r>
    </w:p>
    <w:p w:rsidR="008507A1" w:rsidRPr="00B0040E" w:rsidRDefault="008507A1" w:rsidP="008507A1">
      <w:pPr>
        <w:pStyle w:val="PlainText1"/>
        <w:numPr>
          <w:ilvl w:val="0"/>
          <w:numId w:val="0"/>
        </w:numPr>
        <w:ind w:left="720"/>
        <w:rPr>
          <w:rFonts w:ascii="Arial" w:hAnsi="Arial"/>
        </w:rPr>
      </w:pPr>
      <w:r w:rsidRPr="00B0040E">
        <w:rPr>
          <w:rFonts w:ascii="Arial" w:hAnsi="Arial"/>
        </w:rPr>
        <w:lastRenderedPageBreak/>
        <w:t>a) Tradução devidamente legalizada;</w:t>
      </w:r>
    </w:p>
    <w:p w:rsidR="008507A1" w:rsidRPr="00B0040E" w:rsidRDefault="008507A1" w:rsidP="008507A1">
      <w:pPr>
        <w:pStyle w:val="PlainText1"/>
        <w:numPr>
          <w:ilvl w:val="0"/>
          <w:numId w:val="0"/>
        </w:numPr>
        <w:ind w:left="720"/>
        <w:rPr>
          <w:rFonts w:ascii="Arial" w:hAnsi="Arial"/>
        </w:rPr>
      </w:pPr>
      <w:r w:rsidRPr="00B0040E">
        <w:rPr>
          <w:rFonts w:ascii="Arial" w:hAnsi="Arial"/>
        </w:rPr>
        <w:t>b) Tradução não legalizada</w:t>
      </w:r>
      <w:r w:rsidR="00755520">
        <w:rPr>
          <w:rFonts w:ascii="Arial" w:hAnsi="Arial"/>
        </w:rPr>
        <w:t>,</w:t>
      </w:r>
      <w:r w:rsidRPr="00B0040E">
        <w:rPr>
          <w:rFonts w:ascii="Arial" w:hAnsi="Arial"/>
        </w:rPr>
        <w:t xml:space="preserve"> mas acompanhada de declaração do concorrente nos termos da qual este declare aceitar a prevalência dessa tradução não legalizada, para todos e quaisquer efeitos, sobre os respetivos originais. Quando se trate de catálogos, folhetos ou brochuras que complementem a informação contida nas folhas de caraterísticas, esses documentos poderão ser apresentados em inglês, francês ou espanhol.</w:t>
      </w:r>
    </w:p>
    <w:p w:rsidR="008507A1" w:rsidRPr="00B0040E" w:rsidRDefault="008507A1" w:rsidP="00B0040E">
      <w:pPr>
        <w:pStyle w:val="PlainText1"/>
        <w:ind w:left="180" w:hanging="180"/>
        <w:rPr>
          <w:rFonts w:ascii="Arial" w:hAnsi="Arial"/>
        </w:rPr>
      </w:pPr>
      <w:r w:rsidRPr="00B0040E">
        <w:rPr>
          <w:rFonts w:ascii="Arial" w:hAnsi="Arial"/>
        </w:rPr>
        <w:t>Os documentos referidos no n.º 1 do Artigo 1</w:t>
      </w:r>
      <w:r w:rsidR="00D81509">
        <w:rPr>
          <w:rFonts w:ascii="Arial" w:hAnsi="Arial"/>
        </w:rPr>
        <w:t>0</w:t>
      </w:r>
      <w:r w:rsidR="00755520">
        <w:rPr>
          <w:rFonts w:ascii="Arial" w:hAnsi="Arial"/>
        </w:rPr>
        <w:t>.</w:t>
      </w:r>
      <w:r w:rsidRPr="00B0040E">
        <w:rPr>
          <w:rFonts w:ascii="Arial" w:hAnsi="Arial"/>
        </w:rPr>
        <w:t xml:space="preserve">º devem ser redigidos sem rasuras ou palavras riscadas, sempre em letra datilografada ou processada informaticamente de tamanho não inferior a </w:t>
      </w:r>
      <w:smartTag w:uri="urn:schemas-microsoft-com:office:smarttags" w:element="metricconverter">
        <w:smartTagPr>
          <w:attr w:name="ProductID" w:val="11 pt"/>
        </w:smartTagPr>
        <w:r w:rsidRPr="00B0040E">
          <w:rPr>
            <w:rFonts w:ascii="Arial" w:hAnsi="Arial"/>
          </w:rPr>
          <w:t xml:space="preserve">11 </w:t>
        </w:r>
        <w:proofErr w:type="spellStart"/>
        <w:r w:rsidRPr="00B0040E">
          <w:rPr>
            <w:rFonts w:ascii="Arial" w:hAnsi="Arial"/>
          </w:rPr>
          <w:t>pt</w:t>
        </w:r>
      </w:smartTag>
      <w:proofErr w:type="spellEnd"/>
      <w:r w:rsidRPr="00B0040E">
        <w:rPr>
          <w:rFonts w:ascii="Arial" w:hAnsi="Arial"/>
        </w:rPr>
        <w:t>, devendo cada um dos documentos das alíneas referidas ser assinados na sua última página pela pessoa ou pessoas com poderes para obrigar o concorrente.</w:t>
      </w:r>
    </w:p>
    <w:p w:rsidR="00755520" w:rsidRDefault="008507A1" w:rsidP="00B0040E">
      <w:pPr>
        <w:pStyle w:val="PlainText1"/>
        <w:ind w:left="180" w:hanging="180"/>
        <w:rPr>
          <w:rFonts w:ascii="Arial" w:hAnsi="Arial"/>
        </w:rPr>
      </w:pPr>
      <w:r w:rsidRPr="00B0040E">
        <w:rPr>
          <w:rFonts w:ascii="Arial" w:hAnsi="Arial"/>
        </w:rPr>
        <w:t>No caso de o concorrente ser um agrupamento de empresas, os documentos referidos no n.º 1 do Artigo 1</w:t>
      </w:r>
      <w:r w:rsidR="00D81509">
        <w:rPr>
          <w:rFonts w:ascii="Arial" w:hAnsi="Arial"/>
        </w:rPr>
        <w:t>0</w:t>
      </w:r>
      <w:r w:rsidR="00755520">
        <w:rPr>
          <w:rFonts w:ascii="Arial" w:hAnsi="Arial"/>
        </w:rPr>
        <w:t>.</w:t>
      </w:r>
      <w:r w:rsidRPr="00B0040E">
        <w:rPr>
          <w:rFonts w:ascii="Arial" w:hAnsi="Arial"/>
        </w:rPr>
        <w:t xml:space="preserve">º devem ser assinados pelo representante comum, caso em que devem ser juntos à declaração os instrumentos de mandato emitidos por cada um dos membros ou, não existindo este, por todas as pessoas com poderes para obrigar todas as empresas que o compõem. </w:t>
      </w:r>
    </w:p>
    <w:p w:rsidR="008507A1" w:rsidRPr="00B0040E" w:rsidRDefault="008507A1" w:rsidP="00B0040E">
      <w:pPr>
        <w:pStyle w:val="PlainText1"/>
        <w:ind w:left="180" w:hanging="180"/>
        <w:rPr>
          <w:rFonts w:ascii="Arial" w:hAnsi="Arial"/>
        </w:rPr>
      </w:pPr>
      <w:r w:rsidRPr="00B0040E">
        <w:rPr>
          <w:rFonts w:ascii="Arial" w:hAnsi="Arial"/>
        </w:rPr>
        <w:t>Os documentos podem também ser assinados por procurador, devendo, neste caso, juntar-se procuração que confira a este último</w:t>
      </w:r>
      <w:r w:rsidR="00755520">
        <w:rPr>
          <w:rFonts w:ascii="Arial" w:hAnsi="Arial"/>
        </w:rPr>
        <w:t>,</w:t>
      </w:r>
      <w:r w:rsidRPr="00B0040E">
        <w:rPr>
          <w:rFonts w:ascii="Arial" w:hAnsi="Arial"/>
        </w:rPr>
        <w:t xml:space="preserve"> poderes para o efeito ou pública-forma da mesma, devidamente legalizada.</w:t>
      </w:r>
    </w:p>
    <w:p w:rsidR="008507A1" w:rsidRPr="00B0040E" w:rsidRDefault="008507A1" w:rsidP="008507A1">
      <w:pPr>
        <w:pStyle w:val="Cabealho2"/>
        <w:ind w:hanging="4613"/>
        <w:rPr>
          <w:rFonts w:ascii="Arial" w:hAnsi="Arial" w:cs="Times New Roman"/>
          <w:lang w:val="pt-PT"/>
        </w:rPr>
      </w:pPr>
      <w:bookmarkStart w:id="85" w:name="_Ref122241140"/>
      <w:bookmarkStart w:id="86" w:name="_Toc122322773"/>
      <w:bookmarkStart w:id="87" w:name="_Toc199665628"/>
      <w:bookmarkStart w:id="88" w:name="_Toc205635612"/>
      <w:bookmarkStart w:id="89" w:name="_Toc205644784"/>
      <w:bookmarkStart w:id="90" w:name="_Toc214453320"/>
      <w:bookmarkStart w:id="91" w:name="_Toc62134770"/>
      <w:bookmarkEnd w:id="83"/>
      <w:bookmarkEnd w:id="84"/>
      <w:r w:rsidRPr="00B0040E">
        <w:rPr>
          <w:rFonts w:ascii="Arial" w:hAnsi="Arial" w:cs="Times New Roman"/>
          <w:lang w:val="pt-PT"/>
        </w:rPr>
        <w:t xml:space="preserve">Data limite de apresentação </w:t>
      </w:r>
      <w:bookmarkEnd w:id="85"/>
      <w:bookmarkEnd w:id="86"/>
      <w:bookmarkEnd w:id="87"/>
      <w:r w:rsidRPr="00B0040E">
        <w:rPr>
          <w:rFonts w:ascii="Arial" w:hAnsi="Arial" w:cs="Times New Roman"/>
          <w:lang w:val="pt-PT"/>
        </w:rPr>
        <w:t xml:space="preserve">da </w:t>
      </w:r>
      <w:bookmarkEnd w:id="88"/>
      <w:bookmarkEnd w:id="89"/>
      <w:r w:rsidRPr="00B0040E">
        <w:rPr>
          <w:rFonts w:ascii="Arial" w:hAnsi="Arial" w:cs="Times New Roman"/>
          <w:lang w:val="pt-PT"/>
        </w:rPr>
        <w:t>Proposta</w:t>
      </w:r>
      <w:bookmarkEnd w:id="90"/>
      <w:bookmarkEnd w:id="91"/>
    </w:p>
    <w:p w:rsidR="008507A1" w:rsidRPr="00B0040E" w:rsidRDefault="008507A1" w:rsidP="00B0040E">
      <w:pPr>
        <w:pStyle w:val="PlainText1"/>
        <w:ind w:left="180" w:hanging="180"/>
        <w:rPr>
          <w:rFonts w:ascii="Arial" w:hAnsi="Arial"/>
        </w:rPr>
      </w:pPr>
      <w:bookmarkStart w:id="92" w:name="_Ref122241155"/>
      <w:r w:rsidRPr="00B0040E">
        <w:rPr>
          <w:rFonts w:ascii="Arial" w:hAnsi="Arial"/>
        </w:rPr>
        <w:t xml:space="preserve">A PROPOSTA pode ser entregue até às </w:t>
      </w:r>
      <w:r w:rsidRPr="009D2191">
        <w:rPr>
          <w:rFonts w:ascii="Arial" w:hAnsi="Arial"/>
        </w:rPr>
        <w:t>16.30 horas do dia ...... de ................... de 20</w:t>
      </w:r>
      <w:r w:rsidR="009D2191">
        <w:rPr>
          <w:rFonts w:ascii="Arial" w:hAnsi="Arial"/>
        </w:rPr>
        <w:t>2</w:t>
      </w:r>
      <w:r w:rsidR="006C1770" w:rsidRPr="009D2191">
        <w:rPr>
          <w:rFonts w:ascii="Arial" w:hAnsi="Arial"/>
        </w:rPr>
        <w:t>_</w:t>
      </w:r>
      <w:r w:rsidRPr="009D2191">
        <w:rPr>
          <w:rFonts w:ascii="Arial" w:hAnsi="Arial"/>
        </w:rPr>
        <w:t>,</w:t>
      </w:r>
      <w:r w:rsidRPr="00B0040E">
        <w:rPr>
          <w:rFonts w:ascii="Arial" w:hAnsi="Arial"/>
        </w:rPr>
        <w:t xml:space="preserve"> através </w:t>
      </w:r>
      <w:r w:rsidR="00BF0E8C">
        <w:rPr>
          <w:rFonts w:ascii="Arial" w:hAnsi="Arial"/>
        </w:rPr>
        <w:t xml:space="preserve">da </w:t>
      </w:r>
      <w:r w:rsidR="00755520">
        <w:rPr>
          <w:rFonts w:ascii="Arial" w:hAnsi="Arial"/>
        </w:rPr>
        <w:t>plataforma eletrónica</w:t>
      </w:r>
      <w:r w:rsidRPr="00B0040E">
        <w:rPr>
          <w:rFonts w:ascii="Arial" w:hAnsi="Arial"/>
        </w:rPr>
        <w:t xml:space="preserve"> indicad</w:t>
      </w:r>
      <w:r w:rsidR="00755520">
        <w:rPr>
          <w:rFonts w:ascii="Arial" w:hAnsi="Arial"/>
        </w:rPr>
        <w:t>a</w:t>
      </w:r>
      <w:r w:rsidRPr="00B0040E">
        <w:rPr>
          <w:rFonts w:ascii="Arial" w:hAnsi="Arial"/>
        </w:rPr>
        <w:t xml:space="preserve"> no n.º 1 do </w:t>
      </w:r>
      <w:r w:rsidRPr="00B0040E">
        <w:rPr>
          <w:rFonts w:ascii="Arial" w:hAnsi="Arial"/>
        </w:rPr>
        <w:fldChar w:fldCharType="begin"/>
      </w:r>
      <w:r w:rsidRPr="00B0040E">
        <w:rPr>
          <w:rFonts w:ascii="Arial" w:hAnsi="Arial"/>
        </w:rPr>
        <w:instrText xml:space="preserve"> REF _Ref213170091 \n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6.º</w:t>
      </w:r>
      <w:r w:rsidRPr="00B0040E">
        <w:rPr>
          <w:rFonts w:ascii="Arial" w:hAnsi="Arial"/>
        </w:rPr>
        <w:fldChar w:fldCharType="end"/>
      </w:r>
      <w:bookmarkEnd w:id="92"/>
      <w:r w:rsidRPr="00B0040E">
        <w:rPr>
          <w:rFonts w:ascii="Arial" w:hAnsi="Arial"/>
        </w:rPr>
        <w:t>.</w:t>
      </w:r>
    </w:p>
    <w:p w:rsidR="008507A1" w:rsidRPr="00B0040E" w:rsidRDefault="008507A1" w:rsidP="00B0040E">
      <w:pPr>
        <w:pStyle w:val="PlainText1"/>
        <w:ind w:left="180" w:hanging="180"/>
        <w:rPr>
          <w:rFonts w:ascii="Arial" w:hAnsi="Arial"/>
        </w:rPr>
      </w:pPr>
      <w:r w:rsidRPr="00B0040E">
        <w:rPr>
          <w:rFonts w:ascii="Arial" w:hAnsi="Arial"/>
        </w:rPr>
        <w:t xml:space="preserve">Não serão admitidas, em caso algum, as Propostas entregues depois de terminado o prazo fixado no n.º </w:t>
      </w:r>
      <w:r w:rsidRPr="00B0040E">
        <w:rPr>
          <w:rFonts w:ascii="Arial" w:hAnsi="Arial"/>
        </w:rPr>
        <w:fldChar w:fldCharType="begin"/>
      </w:r>
      <w:r w:rsidRPr="00B0040E">
        <w:rPr>
          <w:rFonts w:ascii="Arial" w:hAnsi="Arial"/>
        </w:rPr>
        <w:instrText xml:space="preserve"> REF _Ref122241155 \n \h  \* MERGEFORMAT </w:instrText>
      </w:r>
      <w:r w:rsidRPr="00B0040E">
        <w:rPr>
          <w:rFonts w:ascii="Arial" w:hAnsi="Arial"/>
        </w:rPr>
      </w:r>
      <w:r w:rsidRPr="00B0040E">
        <w:rPr>
          <w:rFonts w:ascii="Arial" w:hAnsi="Arial"/>
        </w:rPr>
        <w:fldChar w:fldCharType="separate"/>
      </w:r>
      <w:r w:rsidR="00B9470C">
        <w:rPr>
          <w:rFonts w:ascii="Arial" w:hAnsi="Arial"/>
        </w:rPr>
        <w:t>1</w:t>
      </w:r>
      <w:r w:rsidRPr="00B0040E">
        <w:rPr>
          <w:rFonts w:ascii="Arial" w:hAnsi="Arial"/>
        </w:rPr>
        <w:fldChar w:fldCharType="end"/>
      </w:r>
      <w:r w:rsidRPr="00B0040E">
        <w:rPr>
          <w:rFonts w:ascii="Arial" w:hAnsi="Arial"/>
        </w:rPr>
        <w:t>.</w:t>
      </w:r>
    </w:p>
    <w:p w:rsidR="008507A1" w:rsidRPr="00B0040E" w:rsidRDefault="008507A1" w:rsidP="008507A1">
      <w:pPr>
        <w:pStyle w:val="Cabealho2"/>
        <w:ind w:hanging="4613"/>
        <w:rPr>
          <w:rFonts w:ascii="Arial" w:hAnsi="Arial" w:cs="Times New Roman"/>
          <w:lang w:val="pt-PT"/>
        </w:rPr>
      </w:pPr>
      <w:bookmarkStart w:id="93" w:name="ALTERAÇÃO"/>
      <w:bookmarkStart w:id="94" w:name="_Toc122322774"/>
      <w:bookmarkStart w:id="95" w:name="_Toc199665629"/>
      <w:bookmarkStart w:id="96" w:name="_Toc205635613"/>
      <w:bookmarkStart w:id="97" w:name="_Toc205644785"/>
      <w:bookmarkStart w:id="98" w:name="_Toc214453321"/>
      <w:bookmarkStart w:id="99" w:name="_Toc62134771"/>
      <w:r w:rsidRPr="00B0040E">
        <w:rPr>
          <w:rFonts w:ascii="Arial" w:hAnsi="Arial" w:cs="Times New Roman"/>
          <w:lang w:val="pt-PT"/>
        </w:rPr>
        <w:t>Não admissão de Propostas variantes</w:t>
      </w:r>
      <w:bookmarkEnd w:id="93"/>
      <w:bookmarkEnd w:id="94"/>
      <w:bookmarkEnd w:id="95"/>
      <w:bookmarkEnd w:id="96"/>
      <w:bookmarkEnd w:id="97"/>
      <w:bookmarkEnd w:id="98"/>
      <w:bookmarkEnd w:id="99"/>
    </w:p>
    <w:p w:rsidR="008507A1" w:rsidRPr="00B0040E" w:rsidRDefault="008507A1" w:rsidP="008507A1">
      <w:pPr>
        <w:autoSpaceDE w:val="0"/>
        <w:autoSpaceDN w:val="0"/>
        <w:adjustRightInd w:val="0"/>
        <w:ind w:left="709" w:hanging="709"/>
        <w:rPr>
          <w:rFonts w:ascii="Arial" w:hAnsi="Arial"/>
          <w:szCs w:val="21"/>
          <w:lang w:val="pt-PT" w:eastAsia="pt-PT"/>
        </w:rPr>
      </w:pPr>
      <w:r w:rsidRPr="00B0040E">
        <w:rPr>
          <w:rFonts w:ascii="Arial" w:hAnsi="Arial"/>
          <w:szCs w:val="21"/>
          <w:lang w:val="pt-PT" w:eastAsia="pt-PT"/>
        </w:rPr>
        <w:t>1. Não é admitida a apresentação de Propostas variantes.</w:t>
      </w:r>
    </w:p>
    <w:p w:rsidR="008507A1" w:rsidRPr="00B0040E" w:rsidRDefault="008507A1" w:rsidP="008507A1">
      <w:pPr>
        <w:pStyle w:val="Cabealho2"/>
        <w:ind w:hanging="4613"/>
        <w:rPr>
          <w:rFonts w:ascii="Arial" w:hAnsi="Arial" w:cs="Times New Roman"/>
          <w:lang w:val="pt-PT"/>
        </w:rPr>
      </w:pPr>
      <w:bookmarkStart w:id="100" w:name="PRAZO"/>
      <w:bookmarkStart w:id="101" w:name="_Toc122322775"/>
      <w:bookmarkStart w:id="102" w:name="_Toc199665630"/>
      <w:bookmarkStart w:id="103" w:name="_Toc205635614"/>
      <w:bookmarkStart w:id="104" w:name="_Toc205644786"/>
      <w:bookmarkStart w:id="105" w:name="_Toc214453322"/>
      <w:bookmarkStart w:id="106" w:name="_Toc62134772"/>
      <w:r w:rsidRPr="00B0040E">
        <w:rPr>
          <w:rFonts w:ascii="Arial" w:hAnsi="Arial" w:cs="Times New Roman"/>
          <w:lang w:val="pt-PT"/>
        </w:rPr>
        <w:lastRenderedPageBreak/>
        <w:t>Prazo</w:t>
      </w:r>
      <w:bookmarkEnd w:id="100"/>
      <w:r w:rsidRPr="00B0040E">
        <w:rPr>
          <w:rFonts w:ascii="Arial" w:hAnsi="Arial" w:cs="Times New Roman"/>
          <w:lang w:val="pt-PT"/>
        </w:rPr>
        <w:t xml:space="preserve"> de manutenção das Propostas</w:t>
      </w:r>
      <w:bookmarkEnd w:id="101"/>
      <w:bookmarkEnd w:id="102"/>
      <w:bookmarkEnd w:id="103"/>
      <w:bookmarkEnd w:id="104"/>
      <w:bookmarkEnd w:id="105"/>
      <w:bookmarkEnd w:id="106"/>
    </w:p>
    <w:p w:rsidR="008507A1" w:rsidRPr="00B0040E" w:rsidRDefault="008507A1" w:rsidP="00B0040E">
      <w:pPr>
        <w:pStyle w:val="PlainText1"/>
        <w:ind w:left="180" w:hanging="180"/>
        <w:rPr>
          <w:rFonts w:ascii="Arial" w:hAnsi="Arial"/>
        </w:rPr>
      </w:pPr>
      <w:r w:rsidRPr="00B0040E">
        <w:rPr>
          <w:rFonts w:ascii="Arial" w:hAnsi="Arial"/>
        </w:rPr>
        <w:t xml:space="preserve">Decorrido o prazo de 66 (sessenta e seis) dias, contados a partir da data do ato público do CONCURSO, cessa, para os concorrentes que não hajam recebido comunicação de lhes haver sido adjudicada a EMPREITADA, a obrigação de manter </w:t>
      </w:r>
      <w:r w:rsidR="007B68B6">
        <w:rPr>
          <w:rFonts w:ascii="Arial" w:hAnsi="Arial"/>
        </w:rPr>
        <w:t>as</w:t>
      </w:r>
      <w:r w:rsidR="007B68B6" w:rsidRPr="00B0040E">
        <w:rPr>
          <w:rFonts w:ascii="Arial" w:hAnsi="Arial"/>
        </w:rPr>
        <w:t xml:space="preserve"> </w:t>
      </w:r>
      <w:r w:rsidR="009D2191" w:rsidRPr="00B0040E">
        <w:rPr>
          <w:rFonts w:ascii="Arial" w:hAnsi="Arial"/>
        </w:rPr>
        <w:t>respetivas Propostas</w:t>
      </w:r>
      <w:r w:rsidRPr="00B0040E">
        <w:rPr>
          <w:rFonts w:ascii="Arial" w:hAnsi="Arial"/>
        </w:rPr>
        <w:t>.</w:t>
      </w:r>
    </w:p>
    <w:p w:rsidR="008507A1" w:rsidRPr="00B0040E" w:rsidRDefault="008507A1" w:rsidP="00B0040E">
      <w:pPr>
        <w:pStyle w:val="PlainText1"/>
        <w:ind w:left="180" w:hanging="180"/>
        <w:rPr>
          <w:rFonts w:ascii="Arial" w:hAnsi="Arial"/>
        </w:rPr>
      </w:pPr>
      <w:r w:rsidRPr="00B0040E">
        <w:rPr>
          <w:rFonts w:ascii="Arial" w:hAnsi="Arial"/>
        </w:rPr>
        <w:t>Se os concorrentes nada requererem em contrário dentro dos 8 (oito) dias seguintes ao termo do prazo previsto no número anterior, considerar-se-á o mesmo prorrogado por mais 44 (quarenta e quatro) dias.</w:t>
      </w:r>
    </w:p>
    <w:p w:rsidR="008507A1" w:rsidRPr="00B0040E" w:rsidRDefault="008507A1" w:rsidP="00B0040E">
      <w:pPr>
        <w:pStyle w:val="PlainText1"/>
        <w:ind w:left="180" w:hanging="180"/>
        <w:rPr>
          <w:rFonts w:ascii="Arial" w:hAnsi="Arial"/>
        </w:rPr>
      </w:pPr>
      <w:r w:rsidRPr="00B0040E">
        <w:rPr>
          <w:rFonts w:ascii="Arial" w:hAnsi="Arial"/>
        </w:rPr>
        <w:t>Todas as empresas agrupadas são responsáveis, nos termos do número anterior, pela manutenção da PROPOSTA que apresentem.</w:t>
      </w:r>
    </w:p>
    <w:p w:rsidR="008507A1" w:rsidRPr="00B0040E" w:rsidRDefault="008507A1" w:rsidP="008507A1">
      <w:pPr>
        <w:pStyle w:val="Cabealho1"/>
        <w:rPr>
          <w:rFonts w:ascii="Arial" w:hAnsi="Arial"/>
          <w:lang w:val="pt-PT"/>
        </w:rPr>
      </w:pPr>
      <w:bookmarkStart w:id="107" w:name="_Toc122322777"/>
      <w:bookmarkStart w:id="108" w:name="_Toc199665632"/>
      <w:bookmarkStart w:id="109" w:name="_Toc205635615"/>
      <w:bookmarkStart w:id="110" w:name="_Toc205644787"/>
      <w:bookmarkStart w:id="111" w:name="_Toc214453323"/>
      <w:bookmarkStart w:id="112" w:name="_Toc62134773"/>
      <w:r w:rsidRPr="00B0040E">
        <w:rPr>
          <w:rFonts w:ascii="Arial" w:hAnsi="Arial"/>
          <w:lang w:val="pt-PT"/>
        </w:rPr>
        <w:lastRenderedPageBreak/>
        <w:t>- da análise e avaliação das PROPOSTAs</w:t>
      </w:r>
      <w:bookmarkEnd w:id="107"/>
      <w:bookmarkEnd w:id="108"/>
      <w:bookmarkEnd w:id="109"/>
      <w:bookmarkEnd w:id="110"/>
      <w:bookmarkEnd w:id="111"/>
      <w:bookmarkEnd w:id="112"/>
    </w:p>
    <w:p w:rsidR="008507A1" w:rsidRPr="00B0040E" w:rsidRDefault="008507A1" w:rsidP="008507A1">
      <w:pPr>
        <w:pStyle w:val="Cabealho2"/>
        <w:ind w:hanging="4613"/>
        <w:rPr>
          <w:rFonts w:ascii="Arial" w:hAnsi="Arial" w:cs="Times New Roman"/>
          <w:lang w:val="pt-PT"/>
        </w:rPr>
      </w:pPr>
      <w:bookmarkStart w:id="113" w:name="_Toc62134774"/>
      <w:bookmarkStart w:id="114" w:name="_Toc122322778"/>
      <w:bookmarkStart w:id="115" w:name="_Toc199665633"/>
      <w:bookmarkStart w:id="116" w:name="_Toc205635616"/>
      <w:bookmarkStart w:id="117" w:name="_Toc205644788"/>
      <w:bookmarkStart w:id="118" w:name="_Toc214453324"/>
      <w:r w:rsidRPr="00B0040E">
        <w:rPr>
          <w:rFonts w:ascii="Arial" w:hAnsi="Arial" w:cs="Times New Roman"/>
          <w:lang w:val="pt-PT"/>
        </w:rPr>
        <w:t>Publicação da lista dos concorrentes</w:t>
      </w:r>
      <w:bookmarkEnd w:id="113"/>
      <w:r w:rsidRPr="00B0040E" w:rsidDel="00813623">
        <w:rPr>
          <w:rFonts w:ascii="Arial" w:hAnsi="Arial" w:cs="Times New Roman"/>
          <w:lang w:val="pt-PT"/>
        </w:rPr>
        <w:t xml:space="preserve"> </w:t>
      </w:r>
      <w:bookmarkEnd w:id="114"/>
      <w:bookmarkEnd w:id="115"/>
      <w:bookmarkEnd w:id="116"/>
      <w:bookmarkEnd w:id="117"/>
      <w:bookmarkEnd w:id="118"/>
    </w:p>
    <w:p w:rsidR="008507A1" w:rsidRPr="00B0040E" w:rsidRDefault="008507A1" w:rsidP="005E0712">
      <w:pPr>
        <w:pStyle w:val="PlainText1"/>
        <w:numPr>
          <w:ilvl w:val="0"/>
          <w:numId w:val="0"/>
        </w:numPr>
        <w:ind w:left="862" w:hanging="720"/>
        <w:rPr>
          <w:rFonts w:ascii="Arial" w:hAnsi="Arial"/>
        </w:rPr>
      </w:pPr>
      <w:r w:rsidRPr="00B0040E">
        <w:rPr>
          <w:rFonts w:ascii="Arial" w:hAnsi="Arial"/>
        </w:rPr>
        <w:t>No dia útil seguinte à data limite para a apresentação das propostas, o Júri procederá à publicitação da lista dos concorrentes na plataforma eletrónica utilizada pela entidade adjudicante</w:t>
      </w:r>
      <w:r w:rsidR="006579A9">
        <w:rPr>
          <w:rFonts w:ascii="Arial" w:hAnsi="Arial"/>
          <w:sz w:val="22"/>
          <w:szCs w:val="22"/>
        </w:rPr>
        <w:t xml:space="preserve">, </w:t>
      </w:r>
      <w:bookmarkStart w:id="119" w:name="_Hlk66872049"/>
      <w:r w:rsidR="006579A9">
        <w:rPr>
          <w:rFonts w:ascii="Arial" w:hAnsi="Arial"/>
          <w:sz w:val="22"/>
          <w:szCs w:val="22"/>
        </w:rPr>
        <w:t>nos termos do disposto no artigo 138º do CCP</w:t>
      </w:r>
      <w:bookmarkEnd w:id="119"/>
      <w:r w:rsidRPr="00B0040E">
        <w:rPr>
          <w:rFonts w:ascii="Arial" w:hAnsi="Arial"/>
        </w:rPr>
        <w:t xml:space="preserve">. </w:t>
      </w:r>
    </w:p>
    <w:p w:rsidR="008507A1" w:rsidRDefault="008507A1" w:rsidP="008507A1">
      <w:pPr>
        <w:pStyle w:val="Cabealho2"/>
        <w:ind w:hanging="4613"/>
        <w:rPr>
          <w:rFonts w:ascii="Arial" w:hAnsi="Arial" w:cs="Times New Roman"/>
          <w:lang w:val="pt-PT"/>
        </w:rPr>
      </w:pPr>
      <w:bookmarkStart w:id="120" w:name="_Toc122322781"/>
      <w:bookmarkStart w:id="121" w:name="_Toc199665636"/>
      <w:bookmarkStart w:id="122" w:name="_Toc205635617"/>
      <w:bookmarkStart w:id="123" w:name="_Toc205644789"/>
      <w:bookmarkStart w:id="124" w:name="_Ref205714720"/>
      <w:bookmarkStart w:id="125" w:name="_Toc214453325"/>
      <w:bookmarkStart w:id="126" w:name="_Toc62134775"/>
      <w:r w:rsidRPr="00B0040E">
        <w:rPr>
          <w:rFonts w:ascii="Arial" w:hAnsi="Arial" w:cs="Times New Roman"/>
          <w:lang w:val="pt-PT"/>
        </w:rPr>
        <w:t xml:space="preserve">Causas de </w:t>
      </w:r>
      <w:r w:rsidR="00755520">
        <w:rPr>
          <w:rFonts w:ascii="Arial" w:hAnsi="Arial" w:cs="Times New Roman"/>
          <w:lang w:val="pt-PT"/>
        </w:rPr>
        <w:t>exclusão</w:t>
      </w:r>
      <w:r w:rsidRPr="00B0040E">
        <w:rPr>
          <w:rFonts w:ascii="Arial" w:hAnsi="Arial" w:cs="Times New Roman"/>
          <w:lang w:val="pt-PT"/>
        </w:rPr>
        <w:t xml:space="preserve"> das Propostas</w:t>
      </w:r>
      <w:bookmarkEnd w:id="120"/>
      <w:bookmarkEnd w:id="121"/>
      <w:bookmarkEnd w:id="122"/>
      <w:bookmarkEnd w:id="123"/>
      <w:bookmarkEnd w:id="124"/>
      <w:bookmarkEnd w:id="125"/>
      <w:bookmarkEnd w:id="126"/>
    </w:p>
    <w:p w:rsidR="009C5C25" w:rsidRPr="005E0712" w:rsidRDefault="009C5C25" w:rsidP="005E0712">
      <w:pPr>
        <w:rPr>
          <w:lang w:val="pt-PT"/>
        </w:rPr>
      </w:pPr>
      <w:r w:rsidRPr="00B0040E">
        <w:rPr>
          <w:rFonts w:ascii="Arial" w:hAnsi="Arial"/>
          <w:lang w:val="pt-PT"/>
        </w:rPr>
        <w:t xml:space="preserve">As Propostas são excluídas </w:t>
      </w:r>
      <w:proofErr w:type="spellStart"/>
      <w:r>
        <w:rPr>
          <w:rFonts w:ascii="Arial" w:hAnsi="Arial"/>
        </w:rPr>
        <w:t>nos</w:t>
      </w:r>
      <w:proofErr w:type="spellEnd"/>
      <w:r>
        <w:rPr>
          <w:rFonts w:ascii="Arial" w:hAnsi="Arial"/>
        </w:rPr>
        <w:t xml:space="preserve"> </w:t>
      </w:r>
      <w:proofErr w:type="spellStart"/>
      <w:r>
        <w:rPr>
          <w:rFonts w:ascii="Arial" w:hAnsi="Arial"/>
        </w:rPr>
        <w:t>termos</w:t>
      </w:r>
      <w:proofErr w:type="spellEnd"/>
      <w:r>
        <w:rPr>
          <w:rFonts w:ascii="Arial" w:hAnsi="Arial"/>
        </w:rPr>
        <w:t xml:space="preserve"> </w:t>
      </w:r>
      <w:proofErr w:type="spellStart"/>
      <w:r>
        <w:rPr>
          <w:rFonts w:ascii="Arial" w:hAnsi="Arial"/>
        </w:rPr>
        <w:t>previstos</w:t>
      </w:r>
      <w:proofErr w:type="spellEnd"/>
      <w:r>
        <w:rPr>
          <w:rFonts w:ascii="Arial" w:hAnsi="Arial"/>
        </w:rPr>
        <w:t xml:space="preserve"> no Código dos </w:t>
      </w:r>
      <w:proofErr w:type="spellStart"/>
      <w:r>
        <w:rPr>
          <w:rFonts w:ascii="Arial" w:hAnsi="Arial"/>
        </w:rPr>
        <w:t>Contratos</w:t>
      </w:r>
      <w:proofErr w:type="spellEnd"/>
      <w:r>
        <w:rPr>
          <w:rFonts w:ascii="Arial" w:hAnsi="Arial"/>
        </w:rPr>
        <w:t xml:space="preserve"> </w:t>
      </w:r>
      <w:proofErr w:type="spellStart"/>
      <w:r>
        <w:rPr>
          <w:rFonts w:ascii="Arial" w:hAnsi="Arial"/>
        </w:rPr>
        <w:t>Públicos</w:t>
      </w:r>
      <w:proofErr w:type="spellEnd"/>
      <w:r>
        <w:rPr>
          <w:rFonts w:ascii="Arial" w:hAnsi="Arial"/>
        </w:rPr>
        <w:t>.</w:t>
      </w:r>
    </w:p>
    <w:p w:rsidR="008507A1" w:rsidRPr="00B0040E" w:rsidRDefault="008507A1" w:rsidP="00786B4A">
      <w:pPr>
        <w:pStyle w:val="Cabealho2"/>
        <w:ind w:left="-142" w:firstLine="569"/>
        <w:rPr>
          <w:rFonts w:ascii="Arial" w:hAnsi="Arial" w:cs="Times New Roman"/>
          <w:lang w:val="pt-PT"/>
        </w:rPr>
      </w:pPr>
      <w:bookmarkStart w:id="127" w:name="_Toc62134776"/>
      <w:bookmarkStart w:id="128" w:name="_Toc122322783"/>
      <w:bookmarkStart w:id="129" w:name="_Toc199665638"/>
      <w:bookmarkStart w:id="130" w:name="_Toc205635618"/>
      <w:bookmarkStart w:id="131" w:name="_Toc205644790"/>
      <w:bookmarkStart w:id="132" w:name="_Toc214453326"/>
      <w:r w:rsidRPr="00B0040E">
        <w:rPr>
          <w:rFonts w:ascii="Arial" w:hAnsi="Arial" w:cs="Times New Roman"/>
          <w:lang w:val="pt-PT"/>
        </w:rPr>
        <w:t>Análise das Propostas</w:t>
      </w:r>
      <w:bookmarkEnd w:id="128"/>
      <w:bookmarkEnd w:id="129"/>
      <w:bookmarkEnd w:id="130"/>
      <w:bookmarkEnd w:id="131"/>
      <w:bookmarkEnd w:id="132"/>
      <w:bookmarkEnd w:id="127"/>
    </w:p>
    <w:p w:rsidR="008507A1" w:rsidRPr="00B0040E" w:rsidRDefault="008507A1" w:rsidP="008507A1">
      <w:pPr>
        <w:pStyle w:val="PlainText1"/>
        <w:rPr>
          <w:rFonts w:ascii="Arial" w:hAnsi="Arial"/>
        </w:rPr>
      </w:pPr>
      <w:r w:rsidRPr="00B0040E">
        <w:rPr>
          <w:rFonts w:ascii="Arial" w:hAnsi="Arial"/>
        </w:rPr>
        <w:t xml:space="preserve">As Propostas referidas no </w:t>
      </w:r>
      <w:r w:rsidRPr="00B0040E">
        <w:rPr>
          <w:rFonts w:ascii="Arial" w:hAnsi="Arial"/>
        </w:rPr>
        <w:fldChar w:fldCharType="begin"/>
      </w:r>
      <w:r w:rsidRPr="00B0040E">
        <w:rPr>
          <w:rFonts w:ascii="Arial" w:hAnsi="Arial"/>
        </w:rPr>
        <w:instrText xml:space="preserve"> REF _Ref213170527 \n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10.º</w:t>
      </w:r>
      <w:r w:rsidRPr="00B0040E">
        <w:rPr>
          <w:rFonts w:ascii="Arial" w:hAnsi="Arial"/>
        </w:rPr>
        <w:fldChar w:fldCharType="end"/>
      </w:r>
      <w:r w:rsidRPr="00B0040E">
        <w:rPr>
          <w:rFonts w:ascii="Arial" w:hAnsi="Arial"/>
        </w:rPr>
        <w:t xml:space="preserve"> são seguidamente analisadas pelo júri do CONCURSO. </w:t>
      </w:r>
    </w:p>
    <w:p w:rsidR="008507A1" w:rsidRPr="00B0040E" w:rsidRDefault="008507A1" w:rsidP="00B0040E">
      <w:pPr>
        <w:pStyle w:val="PlainText1"/>
        <w:ind w:left="180" w:hanging="180"/>
        <w:rPr>
          <w:rFonts w:ascii="Arial" w:hAnsi="Arial"/>
        </w:rPr>
      </w:pPr>
      <w:r w:rsidRPr="00B0040E">
        <w:rPr>
          <w:rFonts w:ascii="Arial" w:hAnsi="Arial"/>
        </w:rPr>
        <w:t>No caso de se verificarem incongruências nos elementos das Propostas, aplicam-se as seguintes regras de prevalência:</w:t>
      </w:r>
    </w:p>
    <w:p w:rsidR="008507A1" w:rsidRPr="00B0040E" w:rsidRDefault="008507A1" w:rsidP="00B0040E">
      <w:pPr>
        <w:pStyle w:val="PlainText2"/>
        <w:ind w:left="180" w:hanging="180"/>
        <w:rPr>
          <w:rFonts w:ascii="Arial" w:hAnsi="Arial"/>
        </w:rPr>
      </w:pPr>
      <w:r w:rsidRPr="00B0040E">
        <w:rPr>
          <w:rFonts w:ascii="Arial" w:hAnsi="Arial"/>
        </w:rPr>
        <w:t xml:space="preserve">O produto das quantidades de trabalhos do PROJETO pelos preços unitários de uma PROPOSTA (apresentados segundo a alínea d) do n.º 1 do </w:t>
      </w:r>
      <w:r w:rsidRPr="00B0040E">
        <w:rPr>
          <w:rFonts w:ascii="Arial" w:hAnsi="Arial"/>
        </w:rPr>
        <w:fldChar w:fldCharType="begin"/>
      </w:r>
      <w:r w:rsidRPr="00B0040E">
        <w:rPr>
          <w:rFonts w:ascii="Arial" w:hAnsi="Arial"/>
        </w:rPr>
        <w:instrText xml:space="preserve"> REF _Ref213170585 \n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10.º</w:t>
      </w:r>
      <w:r w:rsidRPr="00B0040E">
        <w:rPr>
          <w:rFonts w:ascii="Arial" w:hAnsi="Arial"/>
        </w:rPr>
        <w:fldChar w:fldCharType="end"/>
      </w:r>
      <w:r w:rsidRPr="00B0040E">
        <w:rPr>
          <w:rFonts w:ascii="Arial" w:hAnsi="Arial"/>
        </w:rPr>
        <w:t xml:space="preserve"> prevalece sobre o preço indicado no documento referido na alínea c) do n.º 1 do </w:t>
      </w:r>
      <w:r w:rsidRPr="00B0040E">
        <w:rPr>
          <w:rFonts w:ascii="Arial" w:hAnsi="Arial"/>
        </w:rPr>
        <w:fldChar w:fldCharType="begin"/>
      </w:r>
      <w:r w:rsidRPr="00B0040E">
        <w:rPr>
          <w:rFonts w:ascii="Arial" w:hAnsi="Arial"/>
        </w:rPr>
        <w:instrText xml:space="preserve"> REF _Ref213170705 \n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10.º</w:t>
      </w:r>
      <w:r w:rsidRPr="00B0040E">
        <w:rPr>
          <w:rFonts w:ascii="Arial" w:hAnsi="Arial"/>
        </w:rPr>
        <w:fldChar w:fldCharType="end"/>
      </w:r>
      <w:r w:rsidRPr="00B0040E">
        <w:rPr>
          <w:rFonts w:ascii="Arial" w:hAnsi="Arial"/>
        </w:rPr>
        <w:t xml:space="preserve"> ou sobre qualquer outro preço indicado na PROPOSTA;</w:t>
      </w:r>
    </w:p>
    <w:p w:rsidR="008507A1" w:rsidRPr="00B0040E" w:rsidRDefault="008507A1" w:rsidP="00B0040E">
      <w:pPr>
        <w:pStyle w:val="PlainText2"/>
        <w:ind w:left="180" w:hanging="180"/>
        <w:rPr>
          <w:rFonts w:ascii="Arial" w:hAnsi="Arial"/>
        </w:rPr>
      </w:pPr>
      <w:r w:rsidRPr="00B0040E">
        <w:rPr>
          <w:rFonts w:ascii="Arial" w:hAnsi="Arial"/>
        </w:rPr>
        <w:t xml:space="preserve">Os preços unitários apresentados com mais do que duas casas decimais serão </w:t>
      </w:r>
      <w:r w:rsidR="00D81509" w:rsidRPr="00B0040E">
        <w:rPr>
          <w:rFonts w:ascii="Arial" w:hAnsi="Arial"/>
        </w:rPr>
        <w:t>arredondad</w:t>
      </w:r>
      <w:r w:rsidR="00D81509">
        <w:rPr>
          <w:rFonts w:ascii="Arial" w:hAnsi="Arial"/>
        </w:rPr>
        <w:t>a</w:t>
      </w:r>
      <w:r w:rsidR="00D81509" w:rsidRPr="00B0040E">
        <w:rPr>
          <w:rFonts w:ascii="Arial" w:hAnsi="Arial"/>
        </w:rPr>
        <w:t xml:space="preserve">s </w:t>
      </w:r>
      <w:r w:rsidRPr="00B0040E">
        <w:rPr>
          <w:rFonts w:ascii="Arial" w:hAnsi="Arial"/>
        </w:rPr>
        <w:t>à centésima superior quando a milésima for superior ou igual a 5;</w:t>
      </w:r>
    </w:p>
    <w:p w:rsidR="008507A1" w:rsidRPr="00B0040E" w:rsidRDefault="008507A1" w:rsidP="00B0040E">
      <w:pPr>
        <w:pStyle w:val="PlainText2"/>
        <w:ind w:left="180" w:hanging="180"/>
        <w:rPr>
          <w:rFonts w:ascii="Arial" w:hAnsi="Arial"/>
        </w:rPr>
      </w:pPr>
      <w:r w:rsidRPr="00B0040E">
        <w:rPr>
          <w:rFonts w:ascii="Arial" w:hAnsi="Arial"/>
        </w:rPr>
        <w:t xml:space="preserve">Os prazos indicados no plano de trabalhos preliminar apresentado segundo a alínea e) do n.º 1 do </w:t>
      </w:r>
      <w:r w:rsidRPr="00B0040E">
        <w:rPr>
          <w:rFonts w:ascii="Arial" w:hAnsi="Arial"/>
        </w:rPr>
        <w:fldChar w:fldCharType="begin"/>
      </w:r>
      <w:r w:rsidRPr="00B0040E">
        <w:rPr>
          <w:rFonts w:ascii="Arial" w:hAnsi="Arial"/>
        </w:rPr>
        <w:instrText xml:space="preserve"> REF _Ref213170774 \n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10.º</w:t>
      </w:r>
      <w:r w:rsidRPr="00B0040E">
        <w:rPr>
          <w:rFonts w:ascii="Arial" w:hAnsi="Arial"/>
        </w:rPr>
        <w:fldChar w:fldCharType="end"/>
      </w:r>
      <w:r w:rsidRPr="00B0040E">
        <w:rPr>
          <w:rFonts w:ascii="Arial" w:hAnsi="Arial"/>
        </w:rPr>
        <w:t xml:space="preserve"> prevalecem sobre qualquer outro prazo indicado em qualquer documento de uma PROPOSTA.</w:t>
      </w:r>
    </w:p>
    <w:p w:rsidR="008507A1" w:rsidRPr="00B0040E" w:rsidRDefault="008507A1" w:rsidP="00B0040E">
      <w:pPr>
        <w:pStyle w:val="PlainText1"/>
        <w:ind w:left="180" w:hanging="180"/>
        <w:rPr>
          <w:rFonts w:ascii="Arial" w:hAnsi="Arial"/>
        </w:rPr>
      </w:pPr>
      <w:r w:rsidRPr="00B0040E">
        <w:rPr>
          <w:rFonts w:ascii="Arial" w:hAnsi="Arial"/>
        </w:rPr>
        <w:t xml:space="preserve">Decorridas a análise e avaliação das propostas, o júri do CONCURSO elabora um relatório preliminar fundamentado, ordenando as propostas de acordo com o critério de adjudicação e respetivos fatores e </w:t>
      </w:r>
      <w:proofErr w:type="spellStart"/>
      <w:r w:rsidRPr="00B0040E">
        <w:rPr>
          <w:rFonts w:ascii="Arial" w:hAnsi="Arial"/>
        </w:rPr>
        <w:t>subfatores</w:t>
      </w:r>
      <w:proofErr w:type="spellEnd"/>
      <w:r w:rsidRPr="00B0040E">
        <w:rPr>
          <w:rFonts w:ascii="Arial" w:hAnsi="Arial"/>
        </w:rPr>
        <w:t xml:space="preserve"> de apreciação previstos no </w:t>
      </w:r>
      <w:r w:rsidRPr="00B0040E">
        <w:rPr>
          <w:rFonts w:ascii="Arial" w:hAnsi="Arial"/>
        </w:rPr>
        <w:fldChar w:fldCharType="begin"/>
      </w:r>
      <w:r w:rsidRPr="00B0040E">
        <w:rPr>
          <w:rFonts w:ascii="Arial" w:hAnsi="Arial"/>
        </w:rPr>
        <w:instrText xml:space="preserve"> REF _Ref122242355 \r \h  \* MERGEFORMAT </w:instrText>
      </w:r>
      <w:r w:rsidRPr="00B0040E">
        <w:rPr>
          <w:rFonts w:ascii="Arial" w:hAnsi="Arial"/>
        </w:rPr>
      </w:r>
      <w:r w:rsidRPr="00B0040E">
        <w:rPr>
          <w:rFonts w:ascii="Arial" w:hAnsi="Arial"/>
        </w:rPr>
        <w:fldChar w:fldCharType="separate"/>
      </w:r>
      <w:r w:rsidR="00B9470C">
        <w:rPr>
          <w:rFonts w:ascii="Arial" w:hAnsi="Arial"/>
        </w:rPr>
        <w:t>Artigo 19.º</w:t>
      </w:r>
      <w:r w:rsidRPr="00B0040E">
        <w:rPr>
          <w:rFonts w:ascii="Arial" w:hAnsi="Arial"/>
        </w:rPr>
        <w:fldChar w:fldCharType="end"/>
      </w:r>
      <w:r w:rsidRPr="00B0040E">
        <w:rPr>
          <w:rFonts w:ascii="Arial" w:hAnsi="Arial"/>
        </w:rPr>
        <w:t>.</w:t>
      </w:r>
    </w:p>
    <w:p w:rsidR="008507A1" w:rsidRPr="00B0040E" w:rsidRDefault="008507A1" w:rsidP="00B0040E">
      <w:pPr>
        <w:pStyle w:val="PlainText1"/>
        <w:ind w:left="180" w:hanging="180"/>
        <w:rPr>
          <w:rFonts w:ascii="Arial" w:hAnsi="Arial"/>
        </w:rPr>
      </w:pPr>
      <w:r w:rsidRPr="00B0040E">
        <w:rPr>
          <w:rFonts w:ascii="Arial" w:hAnsi="Arial"/>
        </w:rPr>
        <w:lastRenderedPageBreak/>
        <w:t>O júri do CONCURSO deve propor, no mesmo relatório, a exclusão das Propostas nos termos do artigo anterior.</w:t>
      </w:r>
    </w:p>
    <w:p w:rsidR="008507A1" w:rsidRPr="00B0040E" w:rsidRDefault="008507A1" w:rsidP="008507A1">
      <w:pPr>
        <w:pStyle w:val="Cabealho2"/>
        <w:spacing w:before="720" w:after="360"/>
        <w:ind w:left="4615" w:hanging="4615"/>
        <w:rPr>
          <w:rFonts w:ascii="Arial" w:hAnsi="Arial" w:cs="Times New Roman"/>
          <w:lang w:val="pt-PT"/>
        </w:rPr>
      </w:pPr>
      <w:bookmarkStart w:id="133" w:name="_Toc122322784"/>
      <w:bookmarkStart w:id="134" w:name="_Toc199665639"/>
      <w:bookmarkStart w:id="135" w:name="_Toc205635619"/>
      <w:bookmarkStart w:id="136" w:name="_Toc205644791"/>
      <w:bookmarkStart w:id="137" w:name="_Toc214453327"/>
      <w:bookmarkStart w:id="138" w:name="_Toc62134777"/>
      <w:r w:rsidRPr="00B0040E">
        <w:rPr>
          <w:rFonts w:ascii="Arial" w:hAnsi="Arial" w:cs="Times New Roman"/>
          <w:lang w:val="pt-PT"/>
        </w:rPr>
        <w:t xml:space="preserve">Esclarecimentos </w:t>
      </w:r>
      <w:bookmarkEnd w:id="133"/>
      <w:bookmarkEnd w:id="134"/>
      <w:r w:rsidRPr="00B0040E">
        <w:rPr>
          <w:rFonts w:ascii="Arial" w:hAnsi="Arial" w:cs="Times New Roman"/>
          <w:lang w:val="pt-PT"/>
        </w:rPr>
        <w:t>sobre as Propostas</w:t>
      </w:r>
      <w:bookmarkEnd w:id="135"/>
      <w:bookmarkEnd w:id="136"/>
      <w:bookmarkEnd w:id="137"/>
      <w:bookmarkEnd w:id="138"/>
    </w:p>
    <w:p w:rsidR="008507A1" w:rsidRPr="00B0040E" w:rsidRDefault="008507A1" w:rsidP="00B0040E">
      <w:pPr>
        <w:rPr>
          <w:rFonts w:ascii="Arial" w:hAnsi="Arial"/>
          <w:lang w:val="pt-PT"/>
        </w:rPr>
      </w:pPr>
      <w:r w:rsidRPr="00B0040E">
        <w:rPr>
          <w:rFonts w:ascii="Arial" w:hAnsi="Arial"/>
          <w:lang w:val="pt-PT"/>
        </w:rPr>
        <w:t>O júri do CONCURSO pode pedir aos concorrentes quaisquer esclarecimentos sobre as propostas apresentadas que considere necessários para o efeito da análise e da avaliação das mesmas, nos termos do artigo 72.º do Código dos Contratos Públicos.</w:t>
      </w:r>
    </w:p>
    <w:p w:rsidR="008507A1" w:rsidRPr="00B0040E" w:rsidRDefault="008507A1" w:rsidP="008507A1">
      <w:pPr>
        <w:pStyle w:val="Cabealho2"/>
        <w:spacing w:before="720" w:after="360"/>
        <w:ind w:left="4615" w:hanging="4615"/>
        <w:rPr>
          <w:rFonts w:ascii="Arial" w:hAnsi="Arial" w:cs="Times New Roman"/>
          <w:lang w:val="pt-PT"/>
        </w:rPr>
      </w:pPr>
      <w:bookmarkStart w:id="139" w:name="_Ref122242355"/>
      <w:bookmarkStart w:id="140" w:name="_Toc122322786"/>
      <w:bookmarkStart w:id="141" w:name="_Toc199665640"/>
      <w:bookmarkStart w:id="142" w:name="_Toc205635620"/>
      <w:bookmarkStart w:id="143" w:name="_Toc205644792"/>
      <w:bookmarkStart w:id="144" w:name="_Toc214453328"/>
      <w:bookmarkStart w:id="145" w:name="_Toc62134778"/>
      <w:r w:rsidRPr="00B0040E">
        <w:rPr>
          <w:rFonts w:ascii="Arial" w:hAnsi="Arial" w:cs="Times New Roman"/>
          <w:lang w:val="pt-PT"/>
        </w:rPr>
        <w:t>Critério de adjudicação</w:t>
      </w:r>
      <w:bookmarkEnd w:id="139"/>
      <w:bookmarkEnd w:id="140"/>
      <w:bookmarkEnd w:id="141"/>
      <w:bookmarkEnd w:id="142"/>
      <w:bookmarkEnd w:id="143"/>
      <w:bookmarkEnd w:id="144"/>
      <w:bookmarkEnd w:id="145"/>
    </w:p>
    <w:p w:rsidR="006C1770" w:rsidRPr="00B0040E" w:rsidRDefault="008507A1" w:rsidP="00B0040E">
      <w:pPr>
        <w:pStyle w:val="PlainText1"/>
        <w:ind w:left="0" w:firstLine="0"/>
        <w:rPr>
          <w:rFonts w:ascii="Arial" w:hAnsi="Arial"/>
        </w:rPr>
      </w:pPr>
      <w:bookmarkStart w:id="146" w:name="_Ref122242759"/>
      <w:r w:rsidRPr="00B0040E">
        <w:rPr>
          <w:rFonts w:ascii="Arial" w:hAnsi="Arial"/>
        </w:rPr>
        <w:t xml:space="preserve">A adjudicação é feita segundo o critério </w:t>
      </w:r>
      <w:r w:rsidR="006C1770" w:rsidRPr="00786B4A">
        <w:rPr>
          <w:rFonts w:ascii="Arial" w:hAnsi="Arial"/>
        </w:rPr>
        <w:t>________________________</w:t>
      </w:r>
      <w:r w:rsidR="00786B4A">
        <w:rPr>
          <w:rFonts w:ascii="Arial" w:hAnsi="Arial"/>
        </w:rPr>
        <w:t xml:space="preserve"> </w:t>
      </w:r>
      <w:r w:rsidR="006C1770" w:rsidRPr="00786B4A">
        <w:rPr>
          <w:rFonts w:ascii="Arial" w:hAnsi="Arial"/>
        </w:rPr>
        <w:t xml:space="preserve">(mais baixo preço ou </w:t>
      </w:r>
      <w:r w:rsidRPr="00786B4A">
        <w:rPr>
          <w:rFonts w:ascii="Arial" w:hAnsi="Arial"/>
        </w:rPr>
        <w:t>da propost</w:t>
      </w:r>
      <w:r w:rsidR="006C1770" w:rsidRPr="00786B4A">
        <w:rPr>
          <w:rFonts w:ascii="Arial" w:hAnsi="Arial"/>
        </w:rPr>
        <w:t>a economicamente mais vantajosa*) p</w:t>
      </w:r>
      <w:r w:rsidR="006C1770" w:rsidRPr="00B0040E">
        <w:rPr>
          <w:rFonts w:ascii="Arial" w:hAnsi="Arial"/>
        </w:rPr>
        <w:t>ara a ENTIDADE ADJUDICANTE.</w:t>
      </w:r>
    </w:p>
    <w:p w:rsidR="006C1770" w:rsidRPr="00B0040E" w:rsidRDefault="006C1770" w:rsidP="006C1770">
      <w:pPr>
        <w:pStyle w:val="PlainText1"/>
        <w:numPr>
          <w:ilvl w:val="0"/>
          <w:numId w:val="0"/>
        </w:numPr>
        <w:rPr>
          <w:rFonts w:ascii="Arial" w:hAnsi="Arial"/>
        </w:rPr>
      </w:pPr>
      <w:r w:rsidRPr="00B0040E">
        <w:rPr>
          <w:rFonts w:ascii="Arial" w:hAnsi="Arial"/>
        </w:rPr>
        <w:t xml:space="preserve">* No caso </w:t>
      </w:r>
      <w:r w:rsidR="009E5262" w:rsidRPr="00B0040E">
        <w:rPr>
          <w:rFonts w:ascii="Arial" w:hAnsi="Arial"/>
        </w:rPr>
        <w:t>de o</w:t>
      </w:r>
      <w:r w:rsidRPr="00B0040E">
        <w:rPr>
          <w:rFonts w:ascii="Arial" w:hAnsi="Arial"/>
        </w:rPr>
        <w:t xml:space="preserve"> critério ser o da proposta economicamente mais vantajosa, deverão ser indicados os fatores e </w:t>
      </w:r>
      <w:bookmarkStart w:id="147" w:name="_Hlk62124480"/>
      <w:proofErr w:type="spellStart"/>
      <w:r w:rsidR="00440E33" w:rsidRPr="00B0040E">
        <w:rPr>
          <w:rFonts w:ascii="Arial" w:hAnsi="Arial"/>
        </w:rPr>
        <w:t>subfatores</w:t>
      </w:r>
      <w:proofErr w:type="spellEnd"/>
      <w:r w:rsidRPr="00B0040E">
        <w:rPr>
          <w:rFonts w:ascii="Arial" w:hAnsi="Arial"/>
        </w:rPr>
        <w:t>.</w:t>
      </w:r>
      <w:bookmarkEnd w:id="147"/>
    </w:p>
    <w:bookmarkEnd w:id="146"/>
    <w:p w:rsidR="008507A1" w:rsidRPr="00B0040E" w:rsidRDefault="008507A1" w:rsidP="00B0040E">
      <w:pPr>
        <w:pStyle w:val="PlainText1"/>
        <w:ind w:left="0" w:firstLine="0"/>
        <w:rPr>
          <w:rFonts w:ascii="Arial" w:hAnsi="Arial"/>
        </w:rPr>
      </w:pPr>
      <w:r w:rsidRPr="00B0040E">
        <w:rPr>
          <w:rFonts w:ascii="Arial" w:hAnsi="Arial"/>
        </w:rPr>
        <w:t>A entidade que preside ao CONCURSO reserva-se o direito de não adjudicar a EMPREITADA a qualquer dos concorrentes caso as condições apresentadas por estes não lhe sejam favoráveis, ou os projetos não obtenham as aprovações necessárias das entidades competentes.</w:t>
      </w:r>
    </w:p>
    <w:p w:rsidR="008507A1" w:rsidRPr="00B0040E" w:rsidRDefault="008507A1" w:rsidP="008507A1">
      <w:pPr>
        <w:pStyle w:val="Cabealho1"/>
        <w:rPr>
          <w:rFonts w:ascii="Arial" w:hAnsi="Arial"/>
          <w:lang w:val="pt-PT"/>
        </w:rPr>
      </w:pPr>
      <w:bookmarkStart w:id="148" w:name="_Toc205644793"/>
      <w:bookmarkStart w:id="149" w:name="_Toc214453329"/>
      <w:bookmarkStart w:id="150" w:name="_Toc62134779"/>
      <w:r w:rsidRPr="00B0040E">
        <w:rPr>
          <w:rFonts w:ascii="Arial" w:hAnsi="Arial"/>
          <w:lang w:val="pt-PT"/>
        </w:rPr>
        <w:lastRenderedPageBreak/>
        <w:t>- da habilitação e da prestação da caução</w:t>
      </w:r>
      <w:bookmarkEnd w:id="148"/>
      <w:bookmarkEnd w:id="149"/>
      <w:bookmarkEnd w:id="150"/>
    </w:p>
    <w:p w:rsidR="008507A1" w:rsidRPr="00B0040E" w:rsidRDefault="008507A1" w:rsidP="008507A1">
      <w:pPr>
        <w:pStyle w:val="Cabealho2"/>
        <w:ind w:hanging="4613"/>
        <w:rPr>
          <w:rFonts w:ascii="Arial" w:hAnsi="Arial"/>
          <w:lang w:val="pt-PT"/>
        </w:rPr>
      </w:pPr>
      <w:bookmarkStart w:id="151" w:name="_Ref205385665"/>
      <w:bookmarkStart w:id="152" w:name="_Toc205635626"/>
      <w:bookmarkStart w:id="153" w:name="_Toc205644794"/>
      <w:bookmarkStart w:id="154" w:name="_Toc214453330"/>
      <w:bookmarkStart w:id="155" w:name="_Toc62134780"/>
      <w:bookmarkStart w:id="156" w:name="_Ref122243857"/>
      <w:bookmarkStart w:id="157" w:name="_Toc122322789"/>
      <w:bookmarkStart w:id="158" w:name="_Toc199665641"/>
      <w:bookmarkStart w:id="159" w:name="_Toc205635622"/>
      <w:r w:rsidRPr="00B0040E">
        <w:rPr>
          <w:rFonts w:ascii="Arial" w:hAnsi="Arial"/>
          <w:lang w:val="pt-PT"/>
        </w:rPr>
        <w:t>Documentos de habilitação</w:t>
      </w:r>
      <w:bookmarkEnd w:id="151"/>
      <w:bookmarkEnd w:id="152"/>
      <w:bookmarkEnd w:id="153"/>
      <w:bookmarkEnd w:id="154"/>
      <w:bookmarkEnd w:id="155"/>
    </w:p>
    <w:p w:rsidR="008507A1" w:rsidRPr="00B0040E" w:rsidRDefault="008507A1" w:rsidP="00B0040E">
      <w:pPr>
        <w:pStyle w:val="PlainText1"/>
        <w:ind w:left="180" w:hanging="180"/>
        <w:rPr>
          <w:rFonts w:ascii="Arial" w:hAnsi="Arial"/>
        </w:rPr>
      </w:pPr>
      <w:bookmarkStart w:id="160" w:name="_Ref204512000"/>
      <w:r w:rsidRPr="00B0040E">
        <w:rPr>
          <w:rFonts w:ascii="Arial" w:hAnsi="Arial"/>
        </w:rPr>
        <w:t>O adjudicatário deve apresentar</w:t>
      </w:r>
      <w:r w:rsidR="00771564">
        <w:rPr>
          <w:rFonts w:ascii="Arial" w:hAnsi="Arial"/>
        </w:rPr>
        <w:t>,</w:t>
      </w:r>
      <w:r w:rsidRPr="00B0040E">
        <w:rPr>
          <w:rFonts w:ascii="Arial" w:hAnsi="Arial"/>
        </w:rPr>
        <w:t xml:space="preserve"> </w:t>
      </w:r>
      <w:r w:rsidR="00771564" w:rsidRPr="00B0040E">
        <w:rPr>
          <w:rFonts w:ascii="Arial" w:hAnsi="Arial"/>
        </w:rPr>
        <w:t>no prazo de 10 dias úteis contados a partir da data de notificação da decisão de adjudicação</w:t>
      </w:r>
      <w:r w:rsidR="00771564">
        <w:rPr>
          <w:rFonts w:ascii="Arial" w:hAnsi="Arial"/>
        </w:rPr>
        <w:t>,</w:t>
      </w:r>
      <w:r w:rsidR="00771564" w:rsidRPr="00B0040E">
        <w:rPr>
          <w:rFonts w:ascii="Arial" w:hAnsi="Arial"/>
        </w:rPr>
        <w:t xml:space="preserve"> </w:t>
      </w:r>
      <w:r w:rsidRPr="00B0040E">
        <w:rPr>
          <w:rFonts w:ascii="Arial" w:hAnsi="Arial"/>
        </w:rPr>
        <w:t>os seguintes documentos de habilitação</w:t>
      </w:r>
      <w:bookmarkEnd w:id="160"/>
      <w:r w:rsidRPr="00B0040E">
        <w:rPr>
          <w:rFonts w:ascii="Arial" w:hAnsi="Arial"/>
        </w:rPr>
        <w:t>:</w:t>
      </w:r>
    </w:p>
    <w:p w:rsidR="008507A1" w:rsidRPr="00B0040E" w:rsidRDefault="008507A1" w:rsidP="008507A1">
      <w:pPr>
        <w:pStyle w:val="PlainText2"/>
        <w:ind w:hanging="371"/>
        <w:rPr>
          <w:rFonts w:ascii="Arial" w:hAnsi="Arial"/>
        </w:rPr>
      </w:pPr>
      <w:bookmarkStart w:id="161" w:name="_Ref204511992"/>
      <w:r w:rsidRPr="00B0040E">
        <w:rPr>
          <w:rFonts w:ascii="Arial" w:hAnsi="Arial"/>
        </w:rPr>
        <w:t xml:space="preserve">Declaração de habilitação emitida conforme modelo constante do </w:t>
      </w:r>
      <w:r w:rsidRPr="00B0040E">
        <w:rPr>
          <w:rFonts w:ascii="Arial" w:hAnsi="Arial"/>
        </w:rPr>
        <w:fldChar w:fldCharType="begin"/>
      </w:r>
      <w:r w:rsidRPr="00B0040E">
        <w:rPr>
          <w:rFonts w:ascii="Arial" w:hAnsi="Arial"/>
        </w:rPr>
        <w:instrText xml:space="preserve"> REF _Ref205644763 \n \h  \* MERGEFORMAT </w:instrText>
      </w:r>
      <w:r w:rsidRPr="00B0040E">
        <w:rPr>
          <w:rFonts w:ascii="Arial" w:hAnsi="Arial"/>
        </w:rPr>
      </w:r>
      <w:r w:rsidRPr="00B0040E">
        <w:rPr>
          <w:rFonts w:ascii="Arial" w:hAnsi="Arial"/>
        </w:rPr>
        <w:fldChar w:fldCharType="separate"/>
      </w:r>
      <w:r w:rsidR="00B9470C">
        <w:rPr>
          <w:rFonts w:ascii="Arial" w:hAnsi="Arial"/>
        </w:rPr>
        <w:t>Anexo VII</w:t>
      </w:r>
      <w:r w:rsidRPr="00B0040E">
        <w:rPr>
          <w:rFonts w:ascii="Arial" w:hAnsi="Arial"/>
        </w:rPr>
        <w:fldChar w:fldCharType="end"/>
      </w:r>
      <w:r w:rsidR="0004657D" w:rsidRPr="005E0712">
        <w:rPr>
          <w:rFonts w:ascii="Arial" w:hAnsi="Arial"/>
        </w:rPr>
        <w:t xml:space="preserve"> ao presente programa do concurso, do qual faz parte integrante</w:t>
      </w:r>
      <w:r w:rsidRPr="00B0040E">
        <w:rPr>
          <w:rFonts w:ascii="Arial" w:hAnsi="Arial"/>
        </w:rPr>
        <w:t>;</w:t>
      </w:r>
      <w:bookmarkEnd w:id="161"/>
    </w:p>
    <w:p w:rsidR="008507A1" w:rsidRPr="00B0040E" w:rsidRDefault="008507A1" w:rsidP="0057590F">
      <w:pPr>
        <w:pStyle w:val="PlainText2"/>
        <w:ind w:left="900" w:hanging="191"/>
        <w:rPr>
          <w:rFonts w:ascii="Arial" w:hAnsi="Arial"/>
        </w:rPr>
      </w:pPr>
      <w:bookmarkStart w:id="162" w:name="_Ref205385675"/>
      <w:r w:rsidRPr="00B0040E">
        <w:rPr>
          <w:rFonts w:ascii="Arial" w:hAnsi="Arial"/>
        </w:rPr>
        <w:t>Documento comprovativo de que não tenha sido condenado por sentença transitada em julgado por qualquer crime que afete a sua honorabilidade profissional, se entretanto não tiver ocorrido a sua reabilitação, no caso de se tratar de pessoas singulares, ou, no caso de se tratar de pessoas coletivas, não tenham sido condenados por aqueles crimes os titulares dos órgãos sociais de administração, direção ou gerência das mesmas e estes se encontrem em efetividade de funções;</w:t>
      </w:r>
      <w:bookmarkEnd w:id="162"/>
    </w:p>
    <w:p w:rsidR="008507A1" w:rsidRPr="00B0040E" w:rsidRDefault="008507A1" w:rsidP="0057590F">
      <w:pPr>
        <w:pStyle w:val="PlainText2"/>
        <w:ind w:left="900" w:hanging="191"/>
        <w:rPr>
          <w:rFonts w:ascii="Arial" w:hAnsi="Arial"/>
        </w:rPr>
      </w:pPr>
      <w:bookmarkStart w:id="163" w:name="_Ref205385676"/>
      <w:r w:rsidRPr="00B0040E">
        <w:rPr>
          <w:rFonts w:ascii="Arial" w:hAnsi="Arial"/>
        </w:rPr>
        <w:t>Documento comprovativo de que tenha a sua situação regularizada relativamente a contribuições para com a segurança social em Portugal ou, se for o caso, no Estado de que sejam nacionais ou no qual se situe o seu estabelecimento principal;</w:t>
      </w:r>
      <w:bookmarkEnd w:id="163"/>
    </w:p>
    <w:p w:rsidR="008507A1" w:rsidRPr="00B0040E" w:rsidRDefault="008507A1" w:rsidP="0057590F">
      <w:pPr>
        <w:pStyle w:val="PlainText2"/>
        <w:ind w:left="900" w:hanging="191"/>
        <w:rPr>
          <w:rFonts w:ascii="Arial" w:hAnsi="Arial"/>
        </w:rPr>
      </w:pPr>
      <w:bookmarkStart w:id="164" w:name="_Ref205385677"/>
      <w:r w:rsidRPr="00B0040E">
        <w:rPr>
          <w:rFonts w:ascii="Arial" w:hAnsi="Arial"/>
        </w:rPr>
        <w:t xml:space="preserve">Documento comprovativo de que tenha a sua situação regularizada relativamente a impostos devidos em Portugal ou, se for o caso, no Estado de que sejam nacionais ou no qual se situe o seu estabelecimento principal. Em alternativa à apresentação deste documento, o concorrente pode apresentar uma declaração onde indique que permite a consulta da sua situação tributária por parte da ENTIDADE ADJUDICANTE (NIF: .................) no sítio da </w:t>
      </w:r>
      <w:r w:rsidRPr="00B0040E">
        <w:rPr>
          <w:rFonts w:ascii="Arial" w:hAnsi="Arial"/>
          <w:i/>
        </w:rPr>
        <w:t>Internet</w:t>
      </w:r>
      <w:r w:rsidRPr="00B0040E">
        <w:rPr>
          <w:rFonts w:ascii="Arial" w:hAnsi="Arial"/>
        </w:rPr>
        <w:t xml:space="preserve"> das declarações </w:t>
      </w:r>
      <w:r w:rsidR="00771564" w:rsidRPr="00B0040E">
        <w:rPr>
          <w:rFonts w:ascii="Arial" w:hAnsi="Arial"/>
        </w:rPr>
        <w:t>eletrónicas</w:t>
      </w:r>
      <w:r w:rsidRPr="00B0040E">
        <w:rPr>
          <w:rFonts w:ascii="Arial" w:hAnsi="Arial"/>
        </w:rPr>
        <w:t>;</w:t>
      </w:r>
      <w:bookmarkEnd w:id="164"/>
    </w:p>
    <w:p w:rsidR="008507A1" w:rsidRPr="00B0040E" w:rsidRDefault="008507A1" w:rsidP="0057590F">
      <w:pPr>
        <w:pStyle w:val="PlainText2"/>
        <w:ind w:left="900" w:hanging="191"/>
        <w:rPr>
          <w:rFonts w:ascii="Arial" w:hAnsi="Arial"/>
        </w:rPr>
      </w:pPr>
      <w:bookmarkStart w:id="165" w:name="_Ref205385678"/>
      <w:r w:rsidRPr="00B0040E">
        <w:rPr>
          <w:rFonts w:ascii="Arial" w:hAnsi="Arial"/>
        </w:rPr>
        <w:t>Documento comprovativo de que não tenha sido condenado por sentença transitada em julgado por algum dos seguintes crimes, se entretanto não tiver ocorrido a sua reabilitação, no caso de se tratar de pessoas singulares, ou, no caso de se tratar de pessoas coletivas, não tenham sido condenados pelos mesmos crimes os titulares dos órgãos sociais de administração, direção ou gerência das mesmas e estes se encontrem em efetividade de funções, se entretanto não tiver ocorrido a sua reabilitação:</w:t>
      </w:r>
      <w:bookmarkEnd w:id="165"/>
    </w:p>
    <w:p w:rsidR="008507A1" w:rsidRPr="00B0040E" w:rsidRDefault="008507A1" w:rsidP="008507A1">
      <w:pPr>
        <w:numPr>
          <w:ilvl w:val="0"/>
          <w:numId w:val="9"/>
        </w:numPr>
        <w:tabs>
          <w:tab w:val="clear" w:pos="720"/>
          <w:tab w:val="num" w:pos="1800"/>
        </w:tabs>
        <w:ind w:left="1800" w:hanging="371"/>
        <w:rPr>
          <w:rFonts w:ascii="Arial" w:hAnsi="Arial"/>
          <w:lang w:val="pt-PT"/>
        </w:rPr>
      </w:pPr>
      <w:r w:rsidRPr="00B0040E">
        <w:rPr>
          <w:rFonts w:ascii="Arial" w:hAnsi="Arial"/>
          <w:lang w:val="pt-PT"/>
        </w:rPr>
        <w:t>Participação em atividades de uma organização criminosa, tal como definida no n.º 1 do artigo 2.º da Ação Comum n.º 98/773/JAI, do Conselho;</w:t>
      </w:r>
    </w:p>
    <w:p w:rsidR="008507A1" w:rsidRPr="00B0040E" w:rsidRDefault="008507A1" w:rsidP="008507A1">
      <w:pPr>
        <w:numPr>
          <w:ilvl w:val="0"/>
          <w:numId w:val="9"/>
        </w:numPr>
        <w:tabs>
          <w:tab w:val="clear" w:pos="720"/>
          <w:tab w:val="num" w:pos="1800"/>
        </w:tabs>
        <w:ind w:left="1800" w:hanging="371"/>
        <w:rPr>
          <w:rFonts w:ascii="Arial" w:hAnsi="Arial"/>
          <w:lang w:val="pt-PT"/>
        </w:rPr>
      </w:pPr>
      <w:r w:rsidRPr="00B0040E">
        <w:rPr>
          <w:rFonts w:ascii="Arial" w:hAnsi="Arial"/>
          <w:lang w:val="pt-PT"/>
        </w:rPr>
        <w:lastRenderedPageBreak/>
        <w:t xml:space="preserve">Corrupção, na aceção do artigo 3.º do Ato do Conselho, de 26 de </w:t>
      </w:r>
      <w:r w:rsidR="00440E33">
        <w:rPr>
          <w:rFonts w:ascii="Arial" w:hAnsi="Arial"/>
          <w:lang w:val="pt-PT"/>
        </w:rPr>
        <w:t>m</w:t>
      </w:r>
      <w:r w:rsidRPr="00B0040E">
        <w:rPr>
          <w:rFonts w:ascii="Arial" w:hAnsi="Arial"/>
          <w:lang w:val="pt-PT"/>
        </w:rPr>
        <w:t>aio de 1997, e do n.º 1 do artigo 3.º da Ação Comum n.º 98/742/JAI, do Conselho;</w:t>
      </w:r>
    </w:p>
    <w:p w:rsidR="008507A1" w:rsidRPr="00B0040E" w:rsidRDefault="008507A1" w:rsidP="008507A1">
      <w:pPr>
        <w:numPr>
          <w:ilvl w:val="0"/>
          <w:numId w:val="9"/>
        </w:numPr>
        <w:tabs>
          <w:tab w:val="clear" w:pos="720"/>
          <w:tab w:val="num" w:pos="1800"/>
        </w:tabs>
        <w:ind w:left="1800" w:hanging="371"/>
        <w:rPr>
          <w:rFonts w:ascii="Arial" w:hAnsi="Arial"/>
          <w:lang w:val="pt-PT"/>
        </w:rPr>
      </w:pPr>
      <w:r w:rsidRPr="00B0040E">
        <w:rPr>
          <w:rFonts w:ascii="Arial" w:hAnsi="Arial"/>
          <w:lang w:val="pt-PT"/>
        </w:rPr>
        <w:t>Fraude, na aceção do artigo 1.º da Convenção relativa à Proteção dos Interesses Financeiros das Comunidades Europeias;</w:t>
      </w:r>
    </w:p>
    <w:p w:rsidR="008507A1" w:rsidRPr="00B0040E" w:rsidRDefault="008507A1" w:rsidP="008507A1">
      <w:pPr>
        <w:numPr>
          <w:ilvl w:val="0"/>
          <w:numId w:val="9"/>
        </w:numPr>
        <w:tabs>
          <w:tab w:val="clear" w:pos="720"/>
          <w:tab w:val="num" w:pos="1800"/>
        </w:tabs>
        <w:ind w:left="1800" w:hanging="371"/>
        <w:rPr>
          <w:rFonts w:ascii="Arial" w:hAnsi="Arial"/>
          <w:lang w:val="pt-PT"/>
        </w:rPr>
      </w:pPr>
      <w:r w:rsidRPr="00B0040E">
        <w:rPr>
          <w:rFonts w:ascii="Arial" w:hAnsi="Arial"/>
          <w:lang w:val="pt-PT"/>
        </w:rPr>
        <w:t xml:space="preserve">Branqueamento de capitais, na aceção do artigo 1.º da </w:t>
      </w:r>
      <w:proofErr w:type="spellStart"/>
      <w:smartTag w:uri="SmartTagTypeLegixLinks" w:element="LegixLinks">
        <w:smartTagPr>
          <w:attr w:name="NO_CONTEXT" w:val="DC 91/308/CEE"/>
        </w:smartTagPr>
        <w:r w:rsidRPr="00B0040E">
          <w:rPr>
            <w:rFonts w:ascii="Arial" w:hAnsi="Arial"/>
            <w:lang w:val="pt-PT"/>
          </w:rPr>
          <w:t>Directiva</w:t>
        </w:r>
        <w:proofErr w:type="spellEnd"/>
        <w:r w:rsidRPr="00B0040E">
          <w:rPr>
            <w:rFonts w:ascii="Arial" w:hAnsi="Arial"/>
            <w:lang w:val="pt-PT"/>
          </w:rPr>
          <w:t xml:space="preserve"> n.º 91/308/CEE</w:t>
        </w:r>
      </w:smartTag>
      <w:r w:rsidRPr="00B0040E">
        <w:rPr>
          <w:rFonts w:ascii="Arial" w:hAnsi="Arial"/>
          <w:lang w:val="pt-PT"/>
        </w:rPr>
        <w:t xml:space="preserve">, do Conselho, de 10 de </w:t>
      </w:r>
      <w:r w:rsidR="00440E33">
        <w:rPr>
          <w:rFonts w:ascii="Arial" w:hAnsi="Arial"/>
          <w:lang w:val="pt-PT"/>
        </w:rPr>
        <w:t>j</w:t>
      </w:r>
      <w:r w:rsidRPr="00B0040E">
        <w:rPr>
          <w:rFonts w:ascii="Arial" w:hAnsi="Arial"/>
          <w:lang w:val="pt-PT"/>
        </w:rPr>
        <w:t>unho, relativa à prevenção da utilização do sistema financeiro para efeitos de branqueamento de capitais;</w:t>
      </w:r>
    </w:p>
    <w:p w:rsidR="008507A1" w:rsidRPr="00B0040E" w:rsidRDefault="008507A1" w:rsidP="0057590F">
      <w:pPr>
        <w:pStyle w:val="PlainText2"/>
        <w:ind w:left="900" w:hanging="191"/>
        <w:rPr>
          <w:rFonts w:ascii="Arial" w:hAnsi="Arial"/>
        </w:rPr>
      </w:pPr>
      <w:bookmarkStart w:id="166" w:name="_Ref204514366"/>
      <w:bookmarkStart w:id="167" w:name="_Ref205786590"/>
      <w:r w:rsidRPr="00B0040E">
        <w:rPr>
          <w:rFonts w:ascii="Arial" w:hAnsi="Arial"/>
        </w:rPr>
        <w:t>Alvarás ou os títulos de registo emitidos pelo Instituto da Construção e do Imobiliário, I. P., contendo as seguintes habilitações necessárias à execução do contrato pelo adjudicatário ou por empresa do agrupamento adjudicatário</w:t>
      </w:r>
      <w:bookmarkEnd w:id="166"/>
      <w:r w:rsidRPr="00B0040E">
        <w:rPr>
          <w:rFonts w:ascii="Arial" w:hAnsi="Arial"/>
        </w:rPr>
        <w:t>:</w:t>
      </w:r>
      <w:bookmarkEnd w:id="167"/>
      <w:r w:rsidRPr="00B0040E">
        <w:rPr>
          <w:rFonts w:ascii="Arial" w:hAnsi="Arial"/>
        </w:rPr>
        <w:t xml:space="preserve"> </w:t>
      </w:r>
    </w:p>
    <w:p w:rsidR="008507A1" w:rsidRPr="00B0040E" w:rsidRDefault="008507A1" w:rsidP="008507A1">
      <w:pPr>
        <w:pStyle w:val="PlainText2"/>
        <w:numPr>
          <w:ilvl w:val="0"/>
          <w:numId w:val="0"/>
        </w:numPr>
        <w:ind w:left="1440"/>
        <w:rPr>
          <w:rFonts w:ascii="Arial" w:hAnsi="Arial"/>
        </w:rPr>
      </w:pPr>
      <w:r w:rsidRPr="00B0040E">
        <w:rPr>
          <w:rFonts w:ascii="Arial" w:hAnsi="Arial"/>
        </w:rPr>
        <w:t>i)</w:t>
      </w:r>
      <w:r w:rsidR="006C1770" w:rsidRPr="00B0040E">
        <w:rPr>
          <w:rFonts w:ascii="Arial" w:hAnsi="Arial"/>
        </w:rPr>
        <w:t>___________________________</w:t>
      </w:r>
      <w:r w:rsidRPr="00B0040E">
        <w:rPr>
          <w:rFonts w:ascii="Arial" w:hAnsi="Arial"/>
        </w:rPr>
        <w:t>.</w:t>
      </w:r>
    </w:p>
    <w:p w:rsidR="008507A1" w:rsidRPr="00B0040E" w:rsidRDefault="008507A1" w:rsidP="0057590F">
      <w:pPr>
        <w:pStyle w:val="PlainText2"/>
        <w:ind w:left="900" w:hanging="191"/>
        <w:rPr>
          <w:rFonts w:ascii="Arial" w:hAnsi="Arial"/>
        </w:rPr>
      </w:pPr>
      <w:bookmarkStart w:id="168" w:name="_Ref204514341"/>
      <w:r w:rsidRPr="00B0040E">
        <w:rPr>
          <w:rFonts w:ascii="Arial" w:hAnsi="Arial"/>
        </w:rPr>
        <w:t>Alvarás ou títulos de registo da titularidade de subcontratados para efeitos da verificação das habilitações referidas na alínea anterior, desde que acompanhados de declaração através da qual estes se comprometam, incondicionalmente, a executar os trabalhos correspondentes às habilitações deles constantes.</w:t>
      </w:r>
      <w:bookmarkEnd w:id="168"/>
    </w:p>
    <w:p w:rsidR="008507A1" w:rsidRPr="00B0040E" w:rsidRDefault="008507A1" w:rsidP="00B0040E">
      <w:pPr>
        <w:pStyle w:val="PlainText1"/>
        <w:ind w:left="180" w:hanging="180"/>
        <w:rPr>
          <w:rFonts w:ascii="Arial" w:hAnsi="Arial"/>
        </w:rPr>
      </w:pPr>
      <w:r w:rsidRPr="00B0040E">
        <w:rPr>
          <w:rFonts w:ascii="Arial" w:hAnsi="Arial"/>
        </w:rPr>
        <w:t>No caso dos documentos de habilitação estarem em língua estrangeira, devem ser acompanhados de tradução devidamente legalizada.</w:t>
      </w:r>
    </w:p>
    <w:p w:rsidR="008507A1" w:rsidRPr="00B0040E" w:rsidRDefault="008507A1" w:rsidP="00B0040E">
      <w:pPr>
        <w:pStyle w:val="PlainText1"/>
        <w:ind w:left="180" w:hanging="180"/>
        <w:rPr>
          <w:rFonts w:ascii="Arial" w:hAnsi="Arial"/>
        </w:rPr>
      </w:pPr>
      <w:r w:rsidRPr="00B0040E">
        <w:rPr>
          <w:rFonts w:ascii="Arial" w:hAnsi="Arial"/>
        </w:rPr>
        <w:t>Sempre que haja dúvidas sobre o conteúdo ou autenticidade de qualquer documento que tenha sido apresentado, pode ser exigida a exibição do original ou documento autenticado para conferência, dentro de um prazo razoável fixado para o efeito, não inferior a cinco dias úteis.</w:t>
      </w:r>
    </w:p>
    <w:p w:rsidR="008507A1" w:rsidRPr="00B0040E" w:rsidRDefault="008507A1" w:rsidP="008507A1">
      <w:pPr>
        <w:pStyle w:val="Cabealho2"/>
        <w:ind w:hanging="4613"/>
        <w:rPr>
          <w:rFonts w:ascii="Arial" w:hAnsi="Arial"/>
          <w:lang w:val="pt-PT"/>
        </w:rPr>
      </w:pPr>
      <w:bookmarkStart w:id="169" w:name="ADJUDICAÇÃO"/>
      <w:bookmarkStart w:id="170" w:name="_Toc122322776"/>
      <w:bookmarkStart w:id="171" w:name="_Toc199665631"/>
      <w:bookmarkStart w:id="172" w:name="_Toc205635624"/>
      <w:bookmarkStart w:id="173" w:name="_Toc205644795"/>
      <w:bookmarkStart w:id="174" w:name="_Toc214453331"/>
      <w:bookmarkStart w:id="175" w:name="_Toc62134781"/>
      <w:bookmarkEnd w:id="156"/>
      <w:bookmarkEnd w:id="157"/>
      <w:bookmarkEnd w:id="158"/>
      <w:bookmarkEnd w:id="159"/>
      <w:r w:rsidRPr="00B0040E">
        <w:rPr>
          <w:rFonts w:ascii="Arial" w:hAnsi="Arial"/>
          <w:lang w:val="pt-PT"/>
        </w:rPr>
        <w:t>Adjudicação</w:t>
      </w:r>
      <w:bookmarkEnd w:id="169"/>
      <w:r w:rsidRPr="00B0040E">
        <w:rPr>
          <w:rFonts w:ascii="Arial" w:hAnsi="Arial"/>
          <w:lang w:val="pt-PT"/>
        </w:rPr>
        <w:t xml:space="preserve"> de Proposta apresentada por um agrupamento</w:t>
      </w:r>
      <w:bookmarkEnd w:id="170"/>
      <w:bookmarkEnd w:id="171"/>
      <w:bookmarkEnd w:id="172"/>
      <w:bookmarkEnd w:id="173"/>
      <w:bookmarkEnd w:id="174"/>
      <w:bookmarkEnd w:id="175"/>
      <w:r w:rsidRPr="00B0040E">
        <w:rPr>
          <w:rFonts w:ascii="Arial" w:hAnsi="Arial"/>
          <w:lang w:val="pt-PT"/>
        </w:rPr>
        <w:t xml:space="preserve"> </w:t>
      </w:r>
    </w:p>
    <w:p w:rsidR="008507A1" w:rsidRPr="00786B4A" w:rsidRDefault="008507A1" w:rsidP="00B0040E">
      <w:pPr>
        <w:pStyle w:val="PlainText1"/>
        <w:ind w:left="180" w:hanging="180"/>
        <w:rPr>
          <w:rFonts w:ascii="Arial" w:hAnsi="Arial"/>
        </w:rPr>
      </w:pPr>
      <w:r w:rsidRPr="00B0040E">
        <w:rPr>
          <w:rFonts w:ascii="Arial" w:hAnsi="Arial"/>
        </w:rPr>
        <w:t xml:space="preserve">Se a adjudicação recair em PROPOSTA apresentada por um agrupamento, as entidades que o compõem, depois de lhe ser notificada a adjudicação, mas antes da celebração do CONTRATO, devem associar-se juridicamente na modalidade de Consórcio Externo, em regime de responsabilidade solidária, nos termos do disposto no </w:t>
      </w:r>
      <w:smartTag w:uri="SmartTagTypeLegixLinks" w:element="LegixLinks">
        <w:smartTagPr>
          <w:attr w:name="NO_CONTEXT" w:val="DL 231/81"/>
        </w:smartTagPr>
        <w:r w:rsidRPr="00786B4A">
          <w:rPr>
            <w:rFonts w:ascii="Arial" w:hAnsi="Arial"/>
          </w:rPr>
          <w:t>Decreto-Lei n.º 231/81</w:t>
        </w:r>
      </w:smartTag>
      <w:r w:rsidRPr="00786B4A">
        <w:rPr>
          <w:rFonts w:ascii="Arial" w:hAnsi="Arial"/>
        </w:rPr>
        <w:t xml:space="preserve">, de 28 de </w:t>
      </w:r>
      <w:r w:rsidR="00440E33">
        <w:rPr>
          <w:rFonts w:ascii="Arial" w:hAnsi="Arial"/>
        </w:rPr>
        <w:t>j</w:t>
      </w:r>
      <w:r w:rsidRPr="00786B4A">
        <w:rPr>
          <w:rFonts w:ascii="Arial" w:hAnsi="Arial"/>
        </w:rPr>
        <w:t>ulho.</w:t>
      </w:r>
    </w:p>
    <w:p w:rsidR="008507A1" w:rsidRPr="00B0040E" w:rsidRDefault="008507A1" w:rsidP="00B0040E">
      <w:pPr>
        <w:pStyle w:val="PlainText1"/>
        <w:ind w:left="180" w:hanging="180"/>
        <w:rPr>
          <w:rFonts w:ascii="Arial" w:hAnsi="Arial"/>
        </w:rPr>
      </w:pPr>
      <w:r w:rsidRPr="00786B4A">
        <w:rPr>
          <w:rFonts w:ascii="Arial" w:hAnsi="Arial"/>
        </w:rPr>
        <w:t xml:space="preserve">O contrato de consórcio deve indicar a empresa que exercerá as funções de líder de Consórcio, devendo ser-lhe conferidos, no mesmo ato, e por procuração, os poderes a que se referem as alíneas no n.º 1 do artigo 14º do </w:t>
      </w:r>
      <w:smartTag w:uri="SmartTagTypeLegixLinks" w:element="LegixLinks">
        <w:smartTagPr>
          <w:attr w:name="NO_CONTEXT" w:val="DL 231/81"/>
        </w:smartTagPr>
        <w:r w:rsidRPr="00786B4A">
          <w:rPr>
            <w:rFonts w:ascii="Arial" w:hAnsi="Arial"/>
          </w:rPr>
          <w:t>Decreto-Lei n.º 231/81</w:t>
        </w:r>
      </w:smartTag>
      <w:r w:rsidRPr="00786B4A">
        <w:rPr>
          <w:rFonts w:ascii="Arial" w:hAnsi="Arial"/>
        </w:rPr>
        <w:t xml:space="preserve">, de 28 de </w:t>
      </w:r>
      <w:r w:rsidR="00440E33">
        <w:rPr>
          <w:rFonts w:ascii="Arial" w:hAnsi="Arial"/>
        </w:rPr>
        <w:t>j</w:t>
      </w:r>
      <w:r w:rsidRPr="00786B4A">
        <w:rPr>
          <w:rFonts w:ascii="Arial" w:hAnsi="Arial"/>
        </w:rPr>
        <w:t>ulho</w:t>
      </w:r>
      <w:r w:rsidRPr="00B0040E">
        <w:rPr>
          <w:rFonts w:ascii="Arial" w:hAnsi="Arial"/>
        </w:rPr>
        <w:t xml:space="preserve">, e ainda os poderes especiais para </w:t>
      </w:r>
      <w:r w:rsidRPr="00B0040E">
        <w:rPr>
          <w:rFonts w:ascii="Arial" w:hAnsi="Arial"/>
        </w:rPr>
        <w:lastRenderedPageBreak/>
        <w:t>receber da entidade contratante, e delas dar quitação, quaisquer quantias que devam ser pagas às consorciadas em execução do CONTRATO.</w:t>
      </w:r>
    </w:p>
    <w:p w:rsidR="008507A1" w:rsidRPr="00B0040E" w:rsidRDefault="008507A1" w:rsidP="00B0040E">
      <w:pPr>
        <w:pStyle w:val="PlainText1"/>
        <w:ind w:left="180" w:hanging="180"/>
        <w:rPr>
          <w:rFonts w:ascii="Arial" w:hAnsi="Arial"/>
        </w:rPr>
      </w:pPr>
      <w:r w:rsidRPr="00B0040E">
        <w:rPr>
          <w:rFonts w:ascii="Arial" w:hAnsi="Arial"/>
        </w:rPr>
        <w:t xml:space="preserve">A falência, dissolução ou inabilitação judicial do exercício da </w:t>
      </w:r>
      <w:proofErr w:type="spellStart"/>
      <w:r w:rsidRPr="00B0040E">
        <w:rPr>
          <w:rFonts w:ascii="Arial" w:hAnsi="Arial"/>
        </w:rPr>
        <w:t>actividade</w:t>
      </w:r>
      <w:proofErr w:type="spellEnd"/>
      <w:r w:rsidRPr="00B0040E">
        <w:rPr>
          <w:rFonts w:ascii="Arial" w:hAnsi="Arial"/>
        </w:rPr>
        <w:t xml:space="preserve"> social de qualquer das entidades constituintes de um agrupamento ou de um consórcio acarreta a exclusão deste, seja qual for a fase em que o CONCURSO se encontre, se o agrupamento não proceder à sua substituição de acordo com o que se dispõe no ponto seguinte, no prazo de 22 (vinte e dois) dias úteis a contar da data do início do respetivo processo de falência, dissolução ou inabilitação judicial.</w:t>
      </w:r>
    </w:p>
    <w:p w:rsidR="008507A1" w:rsidRPr="00B0040E" w:rsidRDefault="008507A1" w:rsidP="00B0040E">
      <w:pPr>
        <w:pStyle w:val="PlainText1"/>
        <w:ind w:left="180" w:hanging="180"/>
        <w:rPr>
          <w:rFonts w:ascii="Arial" w:hAnsi="Arial"/>
        </w:rPr>
      </w:pPr>
      <w:r w:rsidRPr="00B0040E">
        <w:rPr>
          <w:rFonts w:ascii="Arial" w:hAnsi="Arial"/>
        </w:rPr>
        <w:t xml:space="preserve">Qualquer alteração na composição do agrupamento ou consórcio terá de ser autorizado pelo Dono da Obra, sob pena de exclusão do agrupamento do CONCURSO. Para o efeito, o agrupamento deverá apresentar, por escrito, na sede do Dono da Obra requerimento para a sua alteração, assinado por todas as entidades constituintes, incluindo a renunciante, a que a substitui e o motivo da substituição. </w:t>
      </w:r>
    </w:p>
    <w:p w:rsidR="008507A1" w:rsidRPr="00B0040E" w:rsidRDefault="008507A1" w:rsidP="008507A1">
      <w:pPr>
        <w:pStyle w:val="Cabealho2"/>
        <w:ind w:hanging="4613"/>
        <w:rPr>
          <w:rFonts w:ascii="Arial" w:hAnsi="Arial"/>
          <w:lang w:val="pt-PT"/>
        </w:rPr>
      </w:pPr>
      <w:bookmarkStart w:id="176" w:name="_Ref122243883"/>
      <w:bookmarkStart w:id="177" w:name="_Toc122322790"/>
      <w:bookmarkStart w:id="178" w:name="_Toc205635625"/>
      <w:bookmarkStart w:id="179" w:name="_Toc205644796"/>
      <w:bookmarkStart w:id="180" w:name="_Toc214453332"/>
      <w:bookmarkStart w:id="181" w:name="_Toc62134782"/>
      <w:bookmarkStart w:id="182" w:name="_Toc199665642"/>
      <w:r w:rsidRPr="00B0040E">
        <w:rPr>
          <w:rFonts w:ascii="Arial" w:hAnsi="Arial"/>
          <w:lang w:val="pt-PT"/>
        </w:rPr>
        <w:t>Caução</w:t>
      </w:r>
      <w:bookmarkEnd w:id="176"/>
      <w:bookmarkEnd w:id="177"/>
      <w:bookmarkEnd w:id="178"/>
      <w:bookmarkEnd w:id="179"/>
      <w:bookmarkEnd w:id="180"/>
      <w:bookmarkEnd w:id="181"/>
      <w:r w:rsidRPr="00B0040E">
        <w:rPr>
          <w:rFonts w:ascii="Arial" w:hAnsi="Arial"/>
          <w:lang w:val="pt-PT"/>
        </w:rPr>
        <w:t xml:space="preserve"> </w:t>
      </w:r>
      <w:bookmarkEnd w:id="182"/>
    </w:p>
    <w:p w:rsidR="008507A1" w:rsidRPr="00B0040E" w:rsidRDefault="008507A1" w:rsidP="00B0040E">
      <w:pPr>
        <w:pStyle w:val="PlainText1"/>
        <w:ind w:left="180" w:hanging="180"/>
        <w:rPr>
          <w:rFonts w:ascii="Arial" w:hAnsi="Arial"/>
        </w:rPr>
      </w:pPr>
      <w:bookmarkStart w:id="183" w:name="_Ref122243562"/>
      <w:r w:rsidRPr="00B0040E">
        <w:rPr>
          <w:rFonts w:ascii="Arial" w:hAnsi="Arial"/>
        </w:rPr>
        <w:t>Para garantia do exato e pontual cumprimento de todas as obrigações contratuais, o adjudicatário deve prestar uma caução, em benefício da ENTIDADE ADJUDICANTE, no valor de 5% (cinco por cento) do preço da sua PROPOSTA, calculado com base na lista de preço unitários e mapa de quantidades de trabalhos do projeto, e com exclusão do imposto sobre o valor acrescentado.</w:t>
      </w:r>
      <w:bookmarkEnd w:id="183"/>
    </w:p>
    <w:p w:rsidR="008507A1" w:rsidRPr="00B0040E" w:rsidRDefault="008507A1" w:rsidP="00B0040E">
      <w:pPr>
        <w:pStyle w:val="PlainText1"/>
        <w:ind w:left="180" w:hanging="180"/>
        <w:rPr>
          <w:rFonts w:ascii="Arial" w:hAnsi="Arial"/>
        </w:rPr>
      </w:pPr>
      <w:bookmarkStart w:id="184" w:name="_Ref205643773"/>
      <w:r w:rsidRPr="00B0040E">
        <w:rPr>
          <w:rFonts w:ascii="Arial" w:hAnsi="Arial"/>
        </w:rPr>
        <w:t>A caução deve ser prestada no prazo de 10 dias úteis contados a partir da data de notificação da decisão de adjudicação</w:t>
      </w:r>
      <w:r w:rsidR="006579A9">
        <w:rPr>
          <w:rFonts w:ascii="Arial" w:hAnsi="Arial"/>
          <w:sz w:val="22"/>
          <w:szCs w:val="22"/>
        </w:rPr>
        <w:t xml:space="preserve">, </w:t>
      </w:r>
      <w:r w:rsidR="006579A9" w:rsidRPr="00B1338D">
        <w:rPr>
          <w:rFonts w:ascii="Arial" w:hAnsi="Arial"/>
          <w:sz w:val="22"/>
          <w:szCs w:val="22"/>
        </w:rPr>
        <w:t>sob pena de a adjudicação caducar, de acordo com o disposto no nº 2, alínea b) do artigo 77º e no artigo 91º do</w:t>
      </w:r>
      <w:r w:rsidR="006579A9">
        <w:rPr>
          <w:rFonts w:ascii="Arial" w:hAnsi="Arial"/>
          <w:sz w:val="22"/>
          <w:szCs w:val="22"/>
        </w:rPr>
        <w:t xml:space="preserve"> CCP</w:t>
      </w:r>
      <w:r w:rsidRPr="00B0040E">
        <w:rPr>
          <w:rFonts w:ascii="Arial" w:hAnsi="Arial"/>
        </w:rPr>
        <w:t>.</w:t>
      </w:r>
      <w:bookmarkEnd w:id="184"/>
    </w:p>
    <w:p w:rsidR="008507A1" w:rsidRPr="00B0040E" w:rsidRDefault="008507A1" w:rsidP="00B0040E">
      <w:pPr>
        <w:pStyle w:val="PlainText1"/>
        <w:ind w:left="180" w:hanging="180"/>
        <w:rPr>
          <w:rFonts w:ascii="Arial" w:hAnsi="Arial"/>
        </w:rPr>
      </w:pPr>
      <w:bookmarkStart w:id="185" w:name="_Ref123104368"/>
      <w:r w:rsidRPr="00B0040E">
        <w:rPr>
          <w:rFonts w:ascii="Arial" w:hAnsi="Arial"/>
        </w:rPr>
        <w:t xml:space="preserve">A caução referida no número anterior deve ser prestada por depósito em dinheiro, conforme modelo constante no </w:t>
      </w:r>
      <w:r w:rsidRPr="00B0040E">
        <w:rPr>
          <w:rFonts w:ascii="Arial" w:hAnsi="Arial"/>
        </w:rPr>
        <w:fldChar w:fldCharType="begin"/>
      </w:r>
      <w:r w:rsidRPr="00B0040E">
        <w:rPr>
          <w:rFonts w:ascii="Arial" w:hAnsi="Arial"/>
        </w:rPr>
        <w:instrText xml:space="preserve"> REF _Ref205978634 \n \h  \* MERGEFORMAT </w:instrText>
      </w:r>
      <w:r w:rsidRPr="00B0040E">
        <w:rPr>
          <w:rFonts w:ascii="Arial" w:hAnsi="Arial"/>
        </w:rPr>
      </w:r>
      <w:r w:rsidRPr="00B0040E">
        <w:rPr>
          <w:rFonts w:ascii="Arial" w:hAnsi="Arial"/>
        </w:rPr>
        <w:fldChar w:fldCharType="separate"/>
      </w:r>
      <w:r w:rsidR="00B9470C">
        <w:rPr>
          <w:rFonts w:ascii="Arial" w:hAnsi="Arial"/>
        </w:rPr>
        <w:t>Anexo VIII</w:t>
      </w:r>
      <w:r w:rsidRPr="00B0040E">
        <w:rPr>
          <w:rFonts w:ascii="Arial" w:hAnsi="Arial"/>
        </w:rPr>
        <w:fldChar w:fldCharType="end"/>
      </w:r>
      <w:r w:rsidR="00771564" w:rsidRPr="005E0712">
        <w:rPr>
          <w:rFonts w:ascii="Arial" w:hAnsi="Arial"/>
        </w:rPr>
        <w:t xml:space="preserve"> ao presente programa do concurso</w:t>
      </w:r>
      <w:r w:rsidRPr="00B0040E">
        <w:rPr>
          <w:rFonts w:ascii="Arial" w:hAnsi="Arial"/>
        </w:rPr>
        <w:t>, ou em títulos emitidos ou garantidos pelo Estado, ou mediante garantia bancária autónoma e irrevogável e à primeira solicitação, ou ainda por seguro-caução à primeira solicitação, conforme escolha do adjudicatário.</w:t>
      </w:r>
      <w:bookmarkEnd w:id="185"/>
    </w:p>
    <w:p w:rsidR="008507A1" w:rsidRPr="00B0040E" w:rsidRDefault="008507A1" w:rsidP="00B0040E">
      <w:pPr>
        <w:pStyle w:val="PlainText1"/>
        <w:ind w:left="180" w:hanging="180"/>
        <w:rPr>
          <w:rFonts w:ascii="Arial" w:hAnsi="Arial"/>
        </w:rPr>
      </w:pPr>
      <w:bookmarkStart w:id="186" w:name="_Ref122341288"/>
      <w:r w:rsidRPr="00B0040E">
        <w:rPr>
          <w:rFonts w:ascii="Arial" w:hAnsi="Arial"/>
        </w:rPr>
        <w:t>O depósito em dinheiro ou em títulos será efetuado em Portugal, em qualquer instituição de crédito, à ordem da entidade que for indicada pela ENTIDADE ADJUDICANTE, com a indicação do fim a que se destina.</w:t>
      </w:r>
      <w:bookmarkEnd w:id="186"/>
    </w:p>
    <w:p w:rsidR="008507A1" w:rsidRPr="00B0040E" w:rsidRDefault="008507A1" w:rsidP="00B0040E">
      <w:pPr>
        <w:pStyle w:val="PlainText1"/>
        <w:ind w:left="180" w:hanging="180"/>
        <w:rPr>
          <w:rFonts w:ascii="Arial" w:hAnsi="Arial"/>
        </w:rPr>
      </w:pPr>
      <w:bookmarkStart w:id="187" w:name="_Ref119916170"/>
      <w:r w:rsidRPr="00B0040E">
        <w:rPr>
          <w:rFonts w:ascii="Arial" w:hAnsi="Arial"/>
        </w:rPr>
        <w:t xml:space="preserve">No caso de o adjudicatário prestar a caução mediante garantia bancária, a qual é apresentada de acordo com o modelo constante do </w:t>
      </w:r>
      <w:r w:rsidRPr="00B0040E">
        <w:rPr>
          <w:rFonts w:ascii="Arial" w:hAnsi="Arial"/>
        </w:rPr>
        <w:fldChar w:fldCharType="begin"/>
      </w:r>
      <w:r w:rsidRPr="00B0040E">
        <w:rPr>
          <w:rFonts w:ascii="Arial" w:hAnsi="Arial"/>
        </w:rPr>
        <w:instrText xml:space="preserve"> REF _Ref213170960 \n \h  \* MERGEFORMAT </w:instrText>
      </w:r>
      <w:r w:rsidRPr="00B0040E">
        <w:rPr>
          <w:rFonts w:ascii="Arial" w:hAnsi="Arial"/>
        </w:rPr>
      </w:r>
      <w:r w:rsidRPr="00B0040E">
        <w:rPr>
          <w:rFonts w:ascii="Arial" w:hAnsi="Arial"/>
        </w:rPr>
        <w:fldChar w:fldCharType="separate"/>
      </w:r>
      <w:r w:rsidR="00B9470C">
        <w:rPr>
          <w:rFonts w:ascii="Arial" w:hAnsi="Arial"/>
        </w:rPr>
        <w:t>Anexo IX</w:t>
      </w:r>
      <w:r w:rsidRPr="00B0040E">
        <w:rPr>
          <w:rFonts w:ascii="Arial" w:hAnsi="Arial"/>
        </w:rPr>
        <w:fldChar w:fldCharType="end"/>
      </w:r>
      <w:r w:rsidR="00771564" w:rsidRPr="00771564">
        <w:t xml:space="preserve"> </w:t>
      </w:r>
      <w:r w:rsidR="00771564" w:rsidRPr="005E0712">
        <w:rPr>
          <w:rFonts w:ascii="Arial" w:hAnsi="Arial"/>
        </w:rPr>
        <w:t>ao presente programa do concurso</w:t>
      </w:r>
      <w:r w:rsidRPr="00B0040E">
        <w:rPr>
          <w:rFonts w:ascii="Arial" w:hAnsi="Arial"/>
        </w:rPr>
        <w:t xml:space="preserve">, deve apresentar igualmente um documento pelo qual um estabelecimento legalmente autorizado assegure até ao limite </w:t>
      </w:r>
      <w:r w:rsidRPr="00B0040E">
        <w:rPr>
          <w:rFonts w:ascii="Arial" w:hAnsi="Arial"/>
        </w:rPr>
        <w:lastRenderedPageBreak/>
        <w:t>do valor da caução o imediato pagamento de quaisquer importâncias exigidas pela ENTIDADE ADJUDICANTE em virtude do incumprimento das obrigações a que a garantia respeita.</w:t>
      </w:r>
      <w:bookmarkEnd w:id="187"/>
    </w:p>
    <w:p w:rsidR="008507A1" w:rsidRPr="00B0040E" w:rsidRDefault="008507A1" w:rsidP="00B0040E">
      <w:pPr>
        <w:pStyle w:val="PlainText1"/>
        <w:ind w:left="180" w:hanging="180"/>
        <w:rPr>
          <w:rFonts w:ascii="Arial" w:hAnsi="Arial"/>
        </w:rPr>
      </w:pPr>
      <w:bookmarkStart w:id="188" w:name="_Ref122341025"/>
      <w:r w:rsidRPr="00B0040E">
        <w:rPr>
          <w:rFonts w:ascii="Arial" w:hAnsi="Arial"/>
        </w:rPr>
        <w:t xml:space="preserve">Se a caução for prestada por seguro-caução, a qual é apresentada de acordo com o modelo constante do </w:t>
      </w:r>
      <w:r w:rsidRPr="00B0040E">
        <w:rPr>
          <w:rFonts w:ascii="Arial" w:hAnsi="Arial"/>
        </w:rPr>
        <w:fldChar w:fldCharType="begin"/>
      </w:r>
      <w:r w:rsidRPr="00B0040E">
        <w:rPr>
          <w:rFonts w:ascii="Arial" w:hAnsi="Arial"/>
        </w:rPr>
        <w:instrText xml:space="preserve"> REF _Ref213170981 \n \h  \* MERGEFORMAT </w:instrText>
      </w:r>
      <w:r w:rsidRPr="00B0040E">
        <w:rPr>
          <w:rFonts w:ascii="Arial" w:hAnsi="Arial"/>
        </w:rPr>
      </w:r>
      <w:r w:rsidRPr="00B0040E">
        <w:rPr>
          <w:rFonts w:ascii="Arial" w:hAnsi="Arial"/>
        </w:rPr>
        <w:fldChar w:fldCharType="separate"/>
      </w:r>
      <w:r w:rsidR="00B9470C">
        <w:rPr>
          <w:rFonts w:ascii="Arial" w:hAnsi="Arial"/>
        </w:rPr>
        <w:t>Anexo X</w:t>
      </w:r>
      <w:r w:rsidRPr="00B0040E">
        <w:rPr>
          <w:rFonts w:ascii="Arial" w:hAnsi="Arial"/>
        </w:rPr>
        <w:fldChar w:fldCharType="end"/>
      </w:r>
      <w:r w:rsidR="00771564" w:rsidRPr="00771564">
        <w:t xml:space="preserve"> </w:t>
      </w:r>
      <w:r w:rsidR="00771564" w:rsidRPr="005E0712">
        <w:rPr>
          <w:rFonts w:ascii="Arial" w:hAnsi="Arial"/>
        </w:rPr>
        <w:t>ao presente programa do concurso</w:t>
      </w:r>
      <w:r w:rsidRPr="00B0040E">
        <w:rPr>
          <w:rFonts w:ascii="Arial" w:hAnsi="Arial"/>
        </w:rPr>
        <w:t>, o adjudicatário deve apresentar a apólice, pela qual a entidade legalmente autorizada a realizar esse seguro assuma, até ao limite do valor da caução, o encargo de satisfazer de imediato quaisquer importâncias exigidas pela ENTIDADE ADJUDICANTE em virtude do incumprimento das obrigações previstas no CONTRATO.</w:t>
      </w:r>
      <w:bookmarkEnd w:id="188"/>
    </w:p>
    <w:p w:rsidR="008507A1" w:rsidRPr="00B0040E" w:rsidRDefault="008507A1" w:rsidP="00B0040E">
      <w:pPr>
        <w:pStyle w:val="PlainText1"/>
        <w:ind w:left="180" w:hanging="180"/>
        <w:rPr>
          <w:rFonts w:ascii="Arial" w:hAnsi="Arial"/>
        </w:rPr>
      </w:pPr>
      <w:r w:rsidRPr="00B0040E">
        <w:rPr>
          <w:rFonts w:ascii="Arial" w:hAnsi="Arial"/>
        </w:rPr>
        <w:t xml:space="preserve">Se o adjudicatário não prestar a caução no prazo referido no n.º </w:t>
      </w:r>
      <w:r w:rsidRPr="00B0040E">
        <w:rPr>
          <w:rFonts w:ascii="Arial" w:hAnsi="Arial"/>
        </w:rPr>
        <w:fldChar w:fldCharType="begin"/>
      </w:r>
      <w:r w:rsidRPr="00B0040E">
        <w:rPr>
          <w:rFonts w:ascii="Arial" w:hAnsi="Arial"/>
        </w:rPr>
        <w:instrText xml:space="preserve"> REF _Ref205643773 \n \h  \* MERGEFORMAT </w:instrText>
      </w:r>
      <w:r w:rsidRPr="00B0040E">
        <w:rPr>
          <w:rFonts w:ascii="Arial" w:hAnsi="Arial"/>
        </w:rPr>
      </w:r>
      <w:r w:rsidRPr="00B0040E">
        <w:rPr>
          <w:rFonts w:ascii="Arial" w:hAnsi="Arial"/>
        </w:rPr>
        <w:fldChar w:fldCharType="separate"/>
      </w:r>
      <w:r w:rsidR="00B9470C">
        <w:rPr>
          <w:rFonts w:ascii="Arial" w:hAnsi="Arial"/>
        </w:rPr>
        <w:t>2</w:t>
      </w:r>
      <w:r w:rsidRPr="00B0040E">
        <w:rPr>
          <w:rFonts w:ascii="Arial" w:hAnsi="Arial"/>
        </w:rPr>
        <w:fldChar w:fldCharType="end"/>
      </w:r>
      <w:r w:rsidRPr="00B0040E">
        <w:rPr>
          <w:rFonts w:ascii="Arial" w:hAnsi="Arial"/>
        </w:rPr>
        <w:t xml:space="preserve"> e não tiver sido impedido de o fazer por fa</w:t>
      </w:r>
      <w:r w:rsidR="00771564">
        <w:rPr>
          <w:rFonts w:ascii="Arial" w:hAnsi="Arial"/>
        </w:rPr>
        <w:t>c</w:t>
      </w:r>
      <w:r w:rsidRPr="00B0040E">
        <w:rPr>
          <w:rFonts w:ascii="Arial" w:hAnsi="Arial"/>
        </w:rPr>
        <w:t>to justificativo que lhe não seja imputável, a adjudicação caduca.</w:t>
      </w:r>
    </w:p>
    <w:p w:rsidR="007B7CC7" w:rsidRPr="00B0040E" w:rsidRDefault="008507A1" w:rsidP="00B0040E">
      <w:pPr>
        <w:pStyle w:val="PlainText1"/>
        <w:ind w:left="180" w:hanging="180"/>
        <w:rPr>
          <w:rFonts w:ascii="Arial" w:hAnsi="Arial"/>
        </w:rPr>
      </w:pPr>
      <w:r w:rsidRPr="00B0040E">
        <w:rPr>
          <w:rFonts w:ascii="Arial" w:hAnsi="Arial"/>
        </w:rPr>
        <w:t>Em tudo o demais não indicado neste artigo é aplicável o disposto nos artigos 88.º e seguintes do Código dos Contratos Públicos.</w:t>
      </w:r>
    </w:p>
    <w:p w:rsidR="007B7CC7" w:rsidRPr="00B0040E" w:rsidRDefault="007B7CC7" w:rsidP="00B0040E">
      <w:pPr>
        <w:pStyle w:val="PlainText1"/>
        <w:ind w:left="180" w:hanging="180"/>
        <w:rPr>
          <w:rFonts w:ascii="Arial" w:hAnsi="Arial"/>
        </w:rPr>
      </w:pPr>
      <w:r w:rsidRPr="00B0040E">
        <w:rPr>
          <w:rFonts w:ascii="Arial" w:hAnsi="Arial"/>
        </w:rPr>
        <w:t>Para reforço da caução prestada com vista a garantir o exato e pontual cumprimento das obrigações contratuais, às importâncias que o empreiteiro tiver a receber em cada um dos pagamentos parciais previstos é deduzido o montante correspondente a 5%.</w:t>
      </w:r>
    </w:p>
    <w:p w:rsidR="007B7CC7" w:rsidRPr="00B0040E" w:rsidRDefault="007B7CC7" w:rsidP="00B0040E">
      <w:pPr>
        <w:pStyle w:val="PlainText1"/>
        <w:ind w:left="180" w:hanging="180"/>
        <w:rPr>
          <w:rFonts w:ascii="Arial" w:hAnsi="Arial"/>
        </w:rPr>
      </w:pPr>
      <w:r w:rsidRPr="00B0040E">
        <w:rPr>
          <w:rFonts w:ascii="Arial" w:hAnsi="Arial"/>
          <w:color w:val="000000"/>
        </w:rPr>
        <w:t>O desconto para garantia pode, a todo o tempo, ser substituído por depósito de títulos emitidos ou garantidos pelo Estado, garantia bancária ou seguro-caução, nos mesmos termos previstos para a caução.</w:t>
      </w:r>
    </w:p>
    <w:p w:rsidR="006C1770" w:rsidRPr="00B0040E" w:rsidRDefault="006C1770" w:rsidP="007B7CC7">
      <w:pPr>
        <w:pStyle w:val="PlainText1"/>
        <w:numPr>
          <w:ilvl w:val="0"/>
          <w:numId w:val="0"/>
        </w:numPr>
        <w:rPr>
          <w:rFonts w:ascii="Arial" w:hAnsi="Arial"/>
        </w:rPr>
      </w:pPr>
    </w:p>
    <w:p w:rsidR="008507A1" w:rsidRPr="00B0040E" w:rsidRDefault="008507A1" w:rsidP="008507A1">
      <w:pPr>
        <w:pStyle w:val="Cabealho1"/>
        <w:rPr>
          <w:rFonts w:ascii="Arial" w:hAnsi="Arial"/>
          <w:lang w:val="pt-PT"/>
        </w:rPr>
      </w:pPr>
      <w:bookmarkStart w:id="189" w:name="_Toc205644797"/>
      <w:bookmarkStart w:id="190" w:name="_Toc214453333"/>
      <w:bookmarkStart w:id="191" w:name="_Toc62134783"/>
      <w:r w:rsidRPr="00B0040E">
        <w:rPr>
          <w:rFonts w:ascii="Arial" w:hAnsi="Arial"/>
          <w:lang w:val="pt-PT"/>
        </w:rPr>
        <w:lastRenderedPageBreak/>
        <w:t>- Disposições Finais</w:t>
      </w:r>
      <w:bookmarkEnd w:id="189"/>
      <w:bookmarkEnd w:id="190"/>
      <w:bookmarkEnd w:id="191"/>
    </w:p>
    <w:p w:rsidR="008507A1" w:rsidRPr="00B0040E" w:rsidRDefault="008507A1" w:rsidP="008507A1">
      <w:pPr>
        <w:pStyle w:val="Cabealho2"/>
        <w:ind w:hanging="4613"/>
        <w:rPr>
          <w:rFonts w:ascii="Arial" w:hAnsi="Arial"/>
          <w:lang w:val="pt-PT"/>
        </w:rPr>
      </w:pPr>
      <w:bookmarkStart w:id="192" w:name="_Toc122322792"/>
      <w:bookmarkStart w:id="193" w:name="_Toc199665644"/>
      <w:bookmarkStart w:id="194" w:name="_Toc205635627"/>
      <w:bookmarkStart w:id="195" w:name="_Toc205644798"/>
      <w:bookmarkStart w:id="196" w:name="_Toc214453334"/>
      <w:bookmarkStart w:id="197" w:name="_Toc62134784"/>
      <w:r w:rsidRPr="00B0040E">
        <w:rPr>
          <w:rFonts w:ascii="Arial" w:hAnsi="Arial"/>
          <w:lang w:val="pt-PT"/>
        </w:rPr>
        <w:t>Encargos dos concorrentes</w:t>
      </w:r>
      <w:bookmarkEnd w:id="192"/>
      <w:bookmarkEnd w:id="193"/>
      <w:bookmarkEnd w:id="194"/>
      <w:bookmarkEnd w:id="195"/>
      <w:bookmarkEnd w:id="196"/>
      <w:bookmarkEnd w:id="197"/>
    </w:p>
    <w:p w:rsidR="008507A1" w:rsidRPr="00B0040E" w:rsidRDefault="008507A1" w:rsidP="005E0712">
      <w:pPr>
        <w:pStyle w:val="PlainText1"/>
        <w:numPr>
          <w:ilvl w:val="0"/>
          <w:numId w:val="0"/>
        </w:numPr>
        <w:ind w:left="142"/>
        <w:rPr>
          <w:rFonts w:ascii="Arial" w:hAnsi="Arial"/>
        </w:rPr>
      </w:pPr>
      <w:r w:rsidRPr="00B0040E">
        <w:rPr>
          <w:rFonts w:ascii="Arial" w:hAnsi="Arial"/>
        </w:rPr>
        <w:t>Todas as despesas inerentes à elaboração e apresentação das propostas, à prestação da caução e à celebração do CONTRATO constituem encargo dos respetivos concorrentes.</w:t>
      </w:r>
    </w:p>
    <w:p w:rsidR="008507A1" w:rsidRPr="00B0040E" w:rsidRDefault="008507A1" w:rsidP="008507A1">
      <w:pPr>
        <w:pStyle w:val="Cabealho2"/>
        <w:ind w:hanging="4613"/>
        <w:rPr>
          <w:rFonts w:ascii="Arial" w:hAnsi="Arial"/>
          <w:lang w:val="pt-PT"/>
        </w:rPr>
      </w:pPr>
      <w:bookmarkStart w:id="198" w:name="_Toc122322793"/>
      <w:bookmarkStart w:id="199" w:name="_Toc199665645"/>
      <w:bookmarkStart w:id="200" w:name="_Toc205635628"/>
      <w:bookmarkStart w:id="201" w:name="_Toc205644799"/>
      <w:bookmarkStart w:id="202" w:name="_Toc214453335"/>
      <w:bookmarkStart w:id="203" w:name="_Toc62134785"/>
      <w:r w:rsidRPr="00B0040E">
        <w:rPr>
          <w:rFonts w:ascii="Arial" w:hAnsi="Arial"/>
          <w:lang w:val="pt-PT"/>
        </w:rPr>
        <w:t>Legislação aplicável</w:t>
      </w:r>
      <w:bookmarkEnd w:id="198"/>
      <w:bookmarkEnd w:id="199"/>
      <w:bookmarkEnd w:id="200"/>
      <w:bookmarkEnd w:id="201"/>
      <w:bookmarkEnd w:id="202"/>
      <w:bookmarkEnd w:id="203"/>
    </w:p>
    <w:p w:rsidR="008507A1" w:rsidRPr="00B0040E" w:rsidRDefault="008507A1" w:rsidP="005E0712">
      <w:pPr>
        <w:pStyle w:val="PlainText1"/>
        <w:numPr>
          <w:ilvl w:val="0"/>
          <w:numId w:val="0"/>
        </w:numPr>
        <w:ind w:left="142"/>
        <w:rPr>
          <w:rFonts w:ascii="Arial" w:hAnsi="Arial"/>
        </w:rPr>
      </w:pPr>
      <w:r w:rsidRPr="00B0040E">
        <w:rPr>
          <w:rFonts w:ascii="Arial" w:hAnsi="Arial"/>
        </w:rPr>
        <w:t xml:space="preserve">Em tudo o que for omisso no presente PROGRAMA DO PROCEDIMENTO observar-se-á o disposto no </w:t>
      </w:r>
      <w:r w:rsidR="00EE4A52" w:rsidRPr="00B0040E">
        <w:rPr>
          <w:rFonts w:ascii="Arial" w:hAnsi="Arial"/>
        </w:rPr>
        <w:t xml:space="preserve">Código dos Contratos Públicos, aprovado pelo </w:t>
      </w:r>
      <w:r w:rsidRPr="00B0040E">
        <w:rPr>
          <w:rFonts w:ascii="Arial" w:hAnsi="Arial"/>
        </w:rPr>
        <w:t xml:space="preserve">Decreto-Lei n.º 18/2008, de 29 de </w:t>
      </w:r>
      <w:r w:rsidR="00D81509">
        <w:rPr>
          <w:rFonts w:ascii="Arial" w:hAnsi="Arial"/>
        </w:rPr>
        <w:t>j</w:t>
      </w:r>
      <w:r w:rsidRPr="00B0040E">
        <w:rPr>
          <w:rFonts w:ascii="Arial" w:hAnsi="Arial"/>
        </w:rPr>
        <w:t xml:space="preserve">aneiro, </w:t>
      </w:r>
      <w:r w:rsidR="00D81509">
        <w:rPr>
          <w:rFonts w:ascii="Arial" w:hAnsi="Arial"/>
        </w:rPr>
        <w:t>na sua redação atual</w:t>
      </w:r>
      <w:r w:rsidRPr="00B0040E">
        <w:rPr>
          <w:rFonts w:ascii="Arial" w:hAnsi="Arial"/>
        </w:rPr>
        <w:t>.</w:t>
      </w:r>
    </w:p>
    <w:p w:rsidR="008507A1" w:rsidRPr="00B0040E" w:rsidRDefault="008507A1" w:rsidP="008507A1">
      <w:pPr>
        <w:pStyle w:val="Cabealho2"/>
        <w:ind w:hanging="4613"/>
        <w:rPr>
          <w:rFonts w:ascii="Arial" w:hAnsi="Arial"/>
          <w:lang w:val="pt-PT"/>
        </w:rPr>
      </w:pPr>
      <w:bookmarkStart w:id="204" w:name="_Toc214453336"/>
      <w:bookmarkStart w:id="205" w:name="_Toc62134786"/>
      <w:r w:rsidRPr="00B0040E">
        <w:rPr>
          <w:rFonts w:ascii="Arial" w:hAnsi="Arial"/>
          <w:lang w:val="pt-PT"/>
        </w:rPr>
        <w:t>Valor para efeito do Concurso</w:t>
      </w:r>
      <w:bookmarkEnd w:id="204"/>
      <w:bookmarkEnd w:id="205"/>
    </w:p>
    <w:p w:rsidR="008507A1" w:rsidRPr="00786B4A" w:rsidRDefault="008507A1" w:rsidP="00B0040E">
      <w:pPr>
        <w:pStyle w:val="PlainText1"/>
        <w:ind w:left="180" w:hanging="180"/>
        <w:rPr>
          <w:rFonts w:ascii="Arial" w:hAnsi="Arial"/>
        </w:rPr>
      </w:pPr>
      <w:bookmarkStart w:id="206" w:name="_Toc214453337"/>
      <w:r w:rsidRPr="00B0040E">
        <w:rPr>
          <w:rFonts w:ascii="Arial" w:hAnsi="Arial"/>
        </w:rPr>
        <w:t xml:space="preserve">O valor para efeito do concurso </w:t>
      </w:r>
      <w:r w:rsidRPr="00786B4A">
        <w:rPr>
          <w:rFonts w:ascii="Arial" w:hAnsi="Arial"/>
        </w:rPr>
        <w:t xml:space="preserve">é de </w:t>
      </w:r>
      <w:r w:rsidR="00EE4A52" w:rsidRPr="00786B4A">
        <w:rPr>
          <w:rFonts w:ascii="Arial" w:hAnsi="Arial"/>
          <w:b/>
        </w:rPr>
        <w:t>_______________</w:t>
      </w:r>
      <w:r w:rsidRPr="00786B4A">
        <w:rPr>
          <w:rStyle w:val="texto"/>
          <w:rFonts w:ascii="Arial" w:hAnsi="Arial"/>
          <w:b/>
        </w:rPr>
        <w:t>€</w:t>
      </w:r>
      <w:r w:rsidR="00EE4A52" w:rsidRPr="00786B4A">
        <w:rPr>
          <w:rStyle w:val="texto"/>
          <w:rFonts w:ascii="Arial" w:hAnsi="Arial"/>
        </w:rPr>
        <w:t xml:space="preserve"> __________________________</w:t>
      </w:r>
      <w:r w:rsidRPr="00786B4A">
        <w:rPr>
          <w:rStyle w:val="texto"/>
          <w:rFonts w:ascii="Arial" w:hAnsi="Arial"/>
        </w:rPr>
        <w:t xml:space="preserve">euros), </w:t>
      </w:r>
      <w:r w:rsidRPr="00786B4A">
        <w:rPr>
          <w:rFonts w:ascii="Arial" w:hAnsi="Arial"/>
        </w:rPr>
        <w:t>não incluindo o imposto sobre o valor acrescentado.</w:t>
      </w:r>
    </w:p>
    <w:p w:rsidR="008507A1" w:rsidRPr="00B0040E" w:rsidRDefault="008507A1" w:rsidP="008507A1">
      <w:pPr>
        <w:pStyle w:val="Cabealho2"/>
        <w:ind w:hanging="4613"/>
        <w:rPr>
          <w:rFonts w:ascii="Arial" w:hAnsi="Arial"/>
          <w:lang w:val="pt-PT"/>
        </w:rPr>
      </w:pPr>
      <w:bookmarkStart w:id="207" w:name="_Toc62134787"/>
      <w:r w:rsidRPr="00B0040E">
        <w:rPr>
          <w:rFonts w:ascii="Arial" w:hAnsi="Arial"/>
          <w:lang w:val="pt-PT"/>
        </w:rPr>
        <w:t>Audiência Prévia</w:t>
      </w:r>
      <w:bookmarkEnd w:id="206"/>
      <w:bookmarkEnd w:id="207"/>
    </w:p>
    <w:p w:rsidR="008507A1" w:rsidRPr="00B0040E" w:rsidRDefault="008507A1" w:rsidP="008507A1">
      <w:pPr>
        <w:pStyle w:val="PlainText1"/>
        <w:rPr>
          <w:rFonts w:ascii="Arial" w:hAnsi="Arial"/>
        </w:rPr>
      </w:pPr>
      <w:r w:rsidRPr="00B0040E">
        <w:rPr>
          <w:rFonts w:ascii="Arial" w:hAnsi="Arial"/>
        </w:rPr>
        <w:t>A decisão de adjudicação será precedida de audiência prévia escrita dos concorrentes.</w:t>
      </w:r>
    </w:p>
    <w:p w:rsidR="008507A1" w:rsidRPr="00B0040E" w:rsidRDefault="008507A1" w:rsidP="00B0040E">
      <w:pPr>
        <w:pStyle w:val="PlainText1"/>
        <w:ind w:left="180" w:hanging="180"/>
        <w:rPr>
          <w:rFonts w:ascii="Arial" w:hAnsi="Arial"/>
        </w:rPr>
      </w:pPr>
      <w:r w:rsidRPr="00B0040E">
        <w:rPr>
          <w:rFonts w:ascii="Arial" w:hAnsi="Arial"/>
        </w:rPr>
        <w:t>Os concorrentes têm 10 (dez) dias úteis após a data de notificação do projeto de decisão final para se pronunciarem sobre o mesmo.</w:t>
      </w:r>
    </w:p>
    <w:p w:rsidR="008507A1" w:rsidRPr="00B0040E" w:rsidRDefault="008507A1" w:rsidP="00B0040E">
      <w:pPr>
        <w:pStyle w:val="PlainText1"/>
        <w:ind w:left="180" w:hanging="180"/>
        <w:rPr>
          <w:rFonts w:ascii="Arial" w:hAnsi="Arial"/>
        </w:rPr>
      </w:pPr>
      <w:r w:rsidRPr="00B0040E">
        <w:rPr>
          <w:rFonts w:ascii="Arial" w:hAnsi="Arial"/>
        </w:rPr>
        <w:t>A notificação fornece os elementos necessários para que os interessados fiquem a conhecer todos os aspetos relevantes para a decisão, nas matérias de fa</w:t>
      </w:r>
      <w:r w:rsidR="00CE486A">
        <w:rPr>
          <w:rFonts w:ascii="Arial" w:hAnsi="Arial"/>
        </w:rPr>
        <w:t>c</w:t>
      </w:r>
      <w:r w:rsidRPr="00B0040E">
        <w:rPr>
          <w:rFonts w:ascii="Arial" w:hAnsi="Arial"/>
        </w:rPr>
        <w:t>to e de direito, indicando também as horas e o local onde o processo poderá ser consultado.</w:t>
      </w:r>
    </w:p>
    <w:p w:rsidR="008507A1" w:rsidRPr="00B0040E" w:rsidRDefault="008507A1" w:rsidP="00B0040E">
      <w:pPr>
        <w:pStyle w:val="PlainText1"/>
        <w:ind w:left="180" w:hanging="180"/>
        <w:rPr>
          <w:rFonts w:ascii="Arial" w:hAnsi="Arial"/>
        </w:rPr>
      </w:pPr>
      <w:r w:rsidRPr="00B0040E">
        <w:rPr>
          <w:rFonts w:ascii="Arial" w:hAnsi="Arial"/>
        </w:rPr>
        <w:lastRenderedPageBreak/>
        <w:t xml:space="preserve">Salvo decisão expressa em contrário, a entidade competente para a realização da audiência prévia é o Júri do Concurso </w:t>
      </w:r>
      <w:r w:rsidR="00EE4A52" w:rsidRPr="00B0040E">
        <w:rPr>
          <w:rFonts w:ascii="Arial" w:hAnsi="Arial"/>
        </w:rPr>
        <w:t>por delegação de competências da Direção</w:t>
      </w:r>
      <w:r w:rsidRPr="00B0040E">
        <w:rPr>
          <w:rFonts w:ascii="Arial" w:hAnsi="Arial"/>
        </w:rPr>
        <w:t>.</w:t>
      </w:r>
    </w:p>
    <w:p w:rsidR="008507A1" w:rsidRPr="00B0040E" w:rsidRDefault="008507A1" w:rsidP="008507A1">
      <w:pPr>
        <w:pStyle w:val="Cabealho2"/>
        <w:ind w:hanging="4613"/>
        <w:rPr>
          <w:rFonts w:ascii="Arial" w:hAnsi="Arial"/>
          <w:lang w:val="pt-PT"/>
        </w:rPr>
      </w:pPr>
      <w:bookmarkStart w:id="208" w:name="_Toc214453338"/>
      <w:bookmarkStart w:id="209" w:name="_Toc62134788"/>
      <w:r w:rsidRPr="00B0040E">
        <w:rPr>
          <w:rFonts w:ascii="Arial" w:hAnsi="Arial"/>
          <w:lang w:val="pt-PT"/>
        </w:rPr>
        <w:t>Minuta do Contrato</w:t>
      </w:r>
      <w:bookmarkEnd w:id="208"/>
      <w:bookmarkEnd w:id="209"/>
    </w:p>
    <w:p w:rsidR="008507A1" w:rsidRPr="00B0040E" w:rsidRDefault="008507A1" w:rsidP="00B0040E">
      <w:pPr>
        <w:pStyle w:val="PlainText1"/>
        <w:ind w:left="180" w:hanging="180"/>
        <w:rPr>
          <w:rFonts w:ascii="Arial" w:hAnsi="Arial"/>
        </w:rPr>
      </w:pPr>
      <w:r w:rsidRPr="00B0040E">
        <w:rPr>
          <w:rFonts w:ascii="Arial" w:hAnsi="Arial"/>
        </w:rPr>
        <w:t>O concorrente cuja PROPOSTA haja sido preferida fica obrigado a pronunciar-se sobre a minuta do CONTRATO no prazo de 5 (cinco) dias úteis após a sua receção, findo o qual, se o não fizer, se considerará aprovada a mesma minuta.</w:t>
      </w:r>
    </w:p>
    <w:p w:rsidR="008507A1" w:rsidRPr="00B0040E" w:rsidRDefault="008507A1" w:rsidP="00B0040E">
      <w:pPr>
        <w:pStyle w:val="PlainText1"/>
        <w:ind w:left="180" w:hanging="180"/>
        <w:rPr>
          <w:rFonts w:ascii="Arial" w:hAnsi="Arial"/>
        </w:rPr>
      </w:pPr>
      <w:r w:rsidRPr="00B0040E">
        <w:rPr>
          <w:rFonts w:ascii="Arial" w:hAnsi="Arial"/>
        </w:rPr>
        <w:t xml:space="preserve">Caso o adjudicatário recorra a subempreiteiros, deve depositar junto do Dono da Obra, previamente à celebração do CONTRATO ou ao início dos trabalhos, consoante se trate ou não de autorizações necessárias para a apresentação a CONCURSO, as cópias dos contratos de subempreitada que efetue. Estes contratos devem obedecer ao disposto na Cláusula </w:t>
      </w:r>
      <w:r w:rsidR="00EE4A52" w:rsidRPr="00B0040E">
        <w:rPr>
          <w:rFonts w:ascii="Arial" w:hAnsi="Arial"/>
        </w:rPr>
        <w:t>____</w:t>
      </w:r>
      <w:r w:rsidRPr="00B0040E">
        <w:rPr>
          <w:rFonts w:ascii="Arial" w:hAnsi="Arial"/>
        </w:rPr>
        <w:t>ª do CADERNO DE ENCARGOS.</w:t>
      </w:r>
    </w:p>
    <w:p w:rsidR="008507A1" w:rsidRPr="00B0040E" w:rsidRDefault="008507A1" w:rsidP="008507A1">
      <w:pPr>
        <w:pStyle w:val="Cabealho2"/>
        <w:ind w:left="360"/>
        <w:rPr>
          <w:rFonts w:ascii="Arial" w:hAnsi="Arial"/>
          <w:lang w:val="pt-PT"/>
        </w:rPr>
      </w:pPr>
      <w:bookmarkStart w:id="210" w:name="_Toc214453339"/>
      <w:bookmarkStart w:id="211" w:name="_Toc62134789"/>
      <w:r w:rsidRPr="00B0040E">
        <w:rPr>
          <w:rFonts w:ascii="Arial" w:hAnsi="Arial"/>
          <w:lang w:val="pt-PT"/>
        </w:rPr>
        <w:t>Preço anormalmente baixo</w:t>
      </w:r>
      <w:bookmarkEnd w:id="210"/>
      <w:bookmarkEnd w:id="211"/>
    </w:p>
    <w:p w:rsidR="008507A1" w:rsidRPr="00B0040E" w:rsidRDefault="008507A1" w:rsidP="00B0040E">
      <w:pPr>
        <w:pStyle w:val="PlainText1"/>
        <w:ind w:left="180" w:hanging="180"/>
        <w:rPr>
          <w:rFonts w:ascii="Arial" w:hAnsi="Arial"/>
        </w:rPr>
      </w:pPr>
      <w:r w:rsidRPr="00B0040E">
        <w:rPr>
          <w:rFonts w:ascii="Arial" w:hAnsi="Arial"/>
        </w:rPr>
        <w:t>Considera-se que o preço total resultante de uma PROPOSTA é anormalmente baixo quando seja 40% ou mais inferior ao preço base (</w:t>
      </w:r>
      <w:r w:rsidR="009F76E2">
        <w:rPr>
          <w:rFonts w:ascii="Arial" w:hAnsi="Arial"/>
        </w:rPr>
        <w:t>conforme</w:t>
      </w:r>
      <w:r w:rsidRPr="00B0040E">
        <w:rPr>
          <w:rFonts w:ascii="Arial" w:hAnsi="Arial"/>
        </w:rPr>
        <w:t xml:space="preserve"> </w:t>
      </w:r>
      <w:r w:rsidR="009F76E2">
        <w:rPr>
          <w:rFonts w:ascii="Arial" w:hAnsi="Arial"/>
        </w:rPr>
        <w:t>dispõe o</w:t>
      </w:r>
      <w:r w:rsidRPr="00B0040E">
        <w:rPr>
          <w:rFonts w:ascii="Arial" w:hAnsi="Arial"/>
        </w:rPr>
        <w:t xml:space="preserve"> artigo 71</w:t>
      </w:r>
      <w:r w:rsidR="00D81509">
        <w:rPr>
          <w:rFonts w:ascii="Arial" w:hAnsi="Arial"/>
        </w:rPr>
        <w:t>.</w:t>
      </w:r>
      <w:r w:rsidRPr="00B0040E">
        <w:rPr>
          <w:rFonts w:ascii="Arial" w:hAnsi="Arial"/>
        </w:rPr>
        <w:t>º do Código dos Contratos Públicos).</w:t>
      </w:r>
    </w:p>
    <w:p w:rsidR="008507A1" w:rsidRPr="00B0040E" w:rsidRDefault="008507A1" w:rsidP="008507A1">
      <w:pPr>
        <w:jc w:val="center"/>
        <w:rPr>
          <w:rFonts w:ascii="Arial" w:hAnsi="Arial"/>
          <w:lang w:val="pt-PT"/>
        </w:rPr>
      </w:pPr>
    </w:p>
    <w:p w:rsidR="008507A1" w:rsidRPr="00B0040E" w:rsidRDefault="008507A1" w:rsidP="008507A1">
      <w:pPr>
        <w:pStyle w:val="Cabealho3"/>
        <w:rPr>
          <w:rFonts w:ascii="Arial" w:hAnsi="Arial"/>
          <w:lang w:val="pt-PT"/>
        </w:rPr>
      </w:pPr>
      <w:bookmarkStart w:id="212" w:name="_Toc205635629"/>
      <w:bookmarkStart w:id="213" w:name="_Toc205644800"/>
      <w:bookmarkStart w:id="214" w:name="_Toc214453340"/>
      <w:bookmarkStart w:id="215" w:name="_Toc62134790"/>
      <w:bookmarkStart w:id="216" w:name="_Ref205637811"/>
      <w:bookmarkEnd w:id="212"/>
      <w:bookmarkEnd w:id="213"/>
      <w:bookmarkEnd w:id="214"/>
      <w:bookmarkEnd w:id="215"/>
    </w:p>
    <w:bookmarkEnd w:id="216"/>
    <w:p w:rsidR="008507A1" w:rsidRPr="00B0040E" w:rsidRDefault="008507A1" w:rsidP="008507A1">
      <w:pPr>
        <w:spacing w:before="60" w:after="60" w:line="360" w:lineRule="atLeast"/>
        <w:ind w:firstLine="720"/>
        <w:rPr>
          <w:rFonts w:ascii="Arial" w:hAnsi="Arial"/>
          <w:sz w:val="20"/>
          <w:szCs w:val="20"/>
          <w:lang w:val="pt-PT"/>
        </w:rPr>
      </w:pPr>
    </w:p>
    <w:p w:rsidR="008507A1" w:rsidRPr="00B0040E" w:rsidRDefault="008507A1" w:rsidP="008507A1">
      <w:pPr>
        <w:jc w:val="center"/>
        <w:rPr>
          <w:rFonts w:ascii="Arial" w:hAnsi="Arial"/>
          <w:b/>
          <w:smallCaps/>
          <w:sz w:val="28"/>
          <w:szCs w:val="28"/>
          <w:lang w:val="pt-PT"/>
        </w:rPr>
      </w:pPr>
      <w:r w:rsidRPr="00B0040E">
        <w:rPr>
          <w:rFonts w:ascii="Arial" w:hAnsi="Arial"/>
          <w:b/>
          <w:smallCaps/>
          <w:sz w:val="28"/>
          <w:szCs w:val="28"/>
          <w:lang w:val="pt-PT"/>
        </w:rPr>
        <w:t>Composição do Júri</w:t>
      </w:r>
    </w:p>
    <w:p w:rsidR="008507A1" w:rsidRPr="00B0040E" w:rsidRDefault="008507A1" w:rsidP="008507A1">
      <w:pPr>
        <w:spacing w:before="60" w:after="60" w:line="360" w:lineRule="atLeast"/>
        <w:ind w:firstLine="720"/>
        <w:rPr>
          <w:rFonts w:ascii="Arial" w:hAnsi="Arial"/>
          <w:sz w:val="20"/>
          <w:szCs w:val="20"/>
          <w:lang w:val="pt-PT"/>
        </w:rPr>
      </w:pPr>
    </w:p>
    <w:p w:rsidR="008507A1" w:rsidRPr="00B0040E" w:rsidRDefault="008507A1" w:rsidP="008507A1">
      <w:pPr>
        <w:rPr>
          <w:rFonts w:ascii="Arial" w:hAnsi="Arial"/>
          <w:lang w:val="pt-PT"/>
        </w:rPr>
      </w:pPr>
      <w:r w:rsidRPr="00B0040E">
        <w:rPr>
          <w:rFonts w:ascii="Arial" w:hAnsi="Arial"/>
          <w:lang w:val="pt-PT"/>
        </w:rPr>
        <w:t>Nos termos do n.º 1 do artigo 67º do Código dos Contratos Públicos</w:t>
      </w:r>
      <w:r w:rsidR="009F76E2">
        <w:rPr>
          <w:rFonts w:ascii="Arial" w:hAnsi="Arial"/>
          <w:lang w:val="pt-PT"/>
        </w:rPr>
        <w:t>,</w:t>
      </w:r>
      <w:r w:rsidR="009F76E2" w:rsidRPr="00B0040E">
        <w:rPr>
          <w:rFonts w:ascii="Arial" w:hAnsi="Arial"/>
          <w:lang w:val="pt-PT"/>
        </w:rPr>
        <w:t xml:space="preserve"> </w:t>
      </w:r>
      <w:r w:rsidRPr="00B0040E">
        <w:rPr>
          <w:rFonts w:ascii="Arial" w:hAnsi="Arial"/>
          <w:lang w:val="pt-PT"/>
        </w:rPr>
        <w:t xml:space="preserve">foram nomeados os seguintes membros do Júri do Concurso Público da Empreitada de </w:t>
      </w:r>
      <w:r w:rsidR="00EE4A52" w:rsidRPr="00B0040E">
        <w:rPr>
          <w:rFonts w:ascii="Arial" w:hAnsi="Arial"/>
          <w:lang w:val="pt-PT"/>
        </w:rPr>
        <w:t>____________________</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ab/>
        <w:t>1. Membros efetivos:</w:t>
      </w:r>
    </w:p>
    <w:p w:rsidR="008507A1" w:rsidRPr="00B0040E" w:rsidRDefault="00EE4A52" w:rsidP="008507A1">
      <w:pPr>
        <w:spacing w:before="60" w:after="60" w:line="360" w:lineRule="atLeast"/>
        <w:ind w:firstLine="720"/>
        <w:rPr>
          <w:rFonts w:ascii="Arial" w:hAnsi="Arial"/>
          <w:szCs w:val="21"/>
          <w:lang w:val="pt-PT"/>
        </w:rPr>
      </w:pPr>
      <w:r w:rsidRPr="00B0040E">
        <w:rPr>
          <w:rFonts w:ascii="Arial" w:hAnsi="Arial"/>
          <w:szCs w:val="21"/>
          <w:lang w:val="pt-PT"/>
        </w:rPr>
        <w:tab/>
      </w:r>
      <w:r w:rsidR="009E5262">
        <w:rPr>
          <w:rFonts w:ascii="Arial" w:hAnsi="Arial"/>
          <w:szCs w:val="21"/>
          <w:lang w:val="pt-PT"/>
        </w:rPr>
        <w:t>___________________________</w:t>
      </w:r>
    </w:p>
    <w:p w:rsidR="008507A1"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ab/>
      </w:r>
      <w:r w:rsidR="009E5262">
        <w:rPr>
          <w:rFonts w:ascii="Arial" w:hAnsi="Arial"/>
          <w:szCs w:val="21"/>
          <w:lang w:val="pt-PT"/>
        </w:rPr>
        <w:t>___________________________</w:t>
      </w:r>
    </w:p>
    <w:p w:rsidR="009E5262" w:rsidRPr="00B0040E" w:rsidRDefault="009E5262" w:rsidP="008507A1">
      <w:pPr>
        <w:spacing w:before="60" w:after="60" w:line="360" w:lineRule="atLeast"/>
        <w:ind w:firstLine="720"/>
        <w:rPr>
          <w:rFonts w:ascii="Arial" w:hAnsi="Arial"/>
          <w:szCs w:val="21"/>
          <w:lang w:val="pt-PT"/>
        </w:rPr>
      </w:pPr>
      <w:r>
        <w:rPr>
          <w:rFonts w:ascii="Arial" w:hAnsi="Arial"/>
          <w:szCs w:val="21"/>
          <w:lang w:val="pt-PT"/>
        </w:rPr>
        <w:tab/>
        <w:t>___________________________</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ab/>
        <w:t>2. Membros suplentes:</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ab/>
      </w:r>
      <w:r w:rsidR="009E5262">
        <w:rPr>
          <w:rFonts w:ascii="Arial" w:hAnsi="Arial"/>
          <w:szCs w:val="21"/>
          <w:lang w:val="pt-PT"/>
        </w:rPr>
        <w:t>___________________________</w:t>
      </w:r>
    </w:p>
    <w:p w:rsidR="008507A1" w:rsidRPr="00B0040E" w:rsidRDefault="009E5262" w:rsidP="008507A1">
      <w:pPr>
        <w:spacing w:before="60" w:after="60" w:line="360" w:lineRule="atLeast"/>
        <w:ind w:firstLine="720"/>
        <w:rPr>
          <w:rFonts w:ascii="Arial" w:hAnsi="Arial"/>
          <w:sz w:val="20"/>
          <w:szCs w:val="20"/>
          <w:lang w:val="pt-PT"/>
        </w:rPr>
      </w:pPr>
      <w:r>
        <w:rPr>
          <w:rFonts w:ascii="Arial" w:hAnsi="Arial"/>
          <w:sz w:val="20"/>
          <w:szCs w:val="20"/>
          <w:lang w:val="pt-PT"/>
        </w:rPr>
        <w:tab/>
        <w:t>_____________________________</w:t>
      </w:r>
    </w:p>
    <w:p w:rsidR="008507A1" w:rsidRPr="00B0040E" w:rsidRDefault="008507A1" w:rsidP="008507A1">
      <w:pPr>
        <w:spacing w:before="60" w:after="60" w:line="360" w:lineRule="atLeast"/>
        <w:ind w:firstLine="720"/>
        <w:rPr>
          <w:rFonts w:ascii="Arial" w:hAnsi="Arial"/>
          <w:sz w:val="20"/>
          <w:szCs w:val="20"/>
          <w:lang w:val="pt-PT"/>
        </w:rPr>
      </w:pPr>
    </w:p>
    <w:p w:rsidR="008507A1" w:rsidRPr="009E5262" w:rsidRDefault="008507A1" w:rsidP="008507A1">
      <w:pPr>
        <w:pStyle w:val="Cabealho3"/>
        <w:rPr>
          <w:rFonts w:ascii="Arial" w:hAnsi="Arial"/>
          <w:lang w:val="pt-PT"/>
        </w:rPr>
      </w:pPr>
      <w:bookmarkStart w:id="217" w:name="_Toc214453341"/>
      <w:bookmarkStart w:id="218" w:name="_Toc62134791"/>
      <w:bookmarkStart w:id="219" w:name="_Ref205638909"/>
      <w:bookmarkStart w:id="220" w:name="_Ref183941756"/>
      <w:bookmarkStart w:id="221" w:name="_Ref184718229"/>
      <w:bookmarkStart w:id="222" w:name="_Toc185740946"/>
      <w:bookmarkEnd w:id="217"/>
      <w:bookmarkEnd w:id="218"/>
    </w:p>
    <w:p w:rsidR="008507A1" w:rsidRPr="009E5262" w:rsidRDefault="008507A1" w:rsidP="009E5262">
      <w:pPr>
        <w:spacing w:before="60" w:after="60" w:line="360" w:lineRule="atLeast"/>
        <w:rPr>
          <w:rFonts w:ascii="Arial" w:hAnsi="Arial"/>
          <w:b/>
          <w:lang w:val="pt-PT"/>
        </w:rPr>
      </w:pPr>
      <w:bookmarkStart w:id="223" w:name="_Toc205635630"/>
      <w:bookmarkStart w:id="224" w:name="_Toc205644801"/>
      <w:bookmarkEnd w:id="219"/>
      <w:bookmarkEnd w:id="220"/>
      <w:bookmarkEnd w:id="221"/>
      <w:bookmarkEnd w:id="222"/>
      <w:bookmarkEnd w:id="223"/>
      <w:bookmarkEnd w:id="224"/>
    </w:p>
    <w:p w:rsidR="008507A1" w:rsidRDefault="008507A1" w:rsidP="00F45ED0">
      <w:pPr>
        <w:spacing w:after="0"/>
        <w:jc w:val="center"/>
        <w:rPr>
          <w:rFonts w:ascii="Arial" w:hAnsi="Arial"/>
          <w:b/>
          <w:smallCaps/>
          <w:sz w:val="28"/>
          <w:szCs w:val="28"/>
          <w:lang w:val="pt-PT"/>
        </w:rPr>
      </w:pPr>
      <w:r w:rsidRPr="009E5262">
        <w:rPr>
          <w:rFonts w:ascii="Arial" w:hAnsi="Arial"/>
          <w:b/>
          <w:smallCaps/>
          <w:sz w:val="28"/>
          <w:szCs w:val="28"/>
          <w:lang w:val="pt-PT"/>
        </w:rPr>
        <w:t>Declaração de Aceitação do Conteúdo do Caderno de Encargos</w:t>
      </w:r>
    </w:p>
    <w:p w:rsidR="00F45ED0" w:rsidRPr="009E5262" w:rsidRDefault="00F45ED0" w:rsidP="005E0712">
      <w:pPr>
        <w:spacing w:after="0"/>
        <w:jc w:val="center"/>
        <w:rPr>
          <w:rFonts w:ascii="Arial" w:hAnsi="Arial"/>
          <w:b/>
          <w:smallCaps/>
          <w:sz w:val="28"/>
          <w:szCs w:val="28"/>
          <w:lang w:val="pt-PT"/>
        </w:rPr>
      </w:pPr>
      <w:r>
        <w:t xml:space="preserve">(a que se </w:t>
      </w:r>
      <w:proofErr w:type="spellStart"/>
      <w:r>
        <w:t>refere</w:t>
      </w:r>
      <w:proofErr w:type="spellEnd"/>
      <w:r>
        <w:t xml:space="preserve"> a </w:t>
      </w:r>
      <w:proofErr w:type="spellStart"/>
      <w:r>
        <w:t>alínea</w:t>
      </w:r>
      <w:proofErr w:type="spellEnd"/>
      <w:r>
        <w:t xml:space="preserve"> a) do </w:t>
      </w:r>
      <w:proofErr w:type="gramStart"/>
      <w:r>
        <w:t>n.º</w:t>
      </w:r>
      <w:proofErr w:type="gramEnd"/>
      <w:r>
        <w:t xml:space="preserve"> 1 do </w:t>
      </w:r>
      <w:proofErr w:type="spellStart"/>
      <w:r>
        <w:t>artigo</w:t>
      </w:r>
      <w:proofErr w:type="spellEnd"/>
      <w:r>
        <w:t xml:space="preserve"> 57.º do CCP)</w:t>
      </w:r>
    </w:p>
    <w:p w:rsidR="008507A1" w:rsidRPr="009E5262" w:rsidRDefault="008507A1" w:rsidP="008507A1">
      <w:pPr>
        <w:spacing w:before="60" w:after="60" w:line="360" w:lineRule="atLeast"/>
        <w:ind w:firstLine="720"/>
        <w:rPr>
          <w:rFonts w:ascii="Arial" w:hAnsi="Arial"/>
          <w:sz w:val="20"/>
          <w:szCs w:val="20"/>
          <w:lang w:val="pt-PT"/>
        </w:rPr>
      </w:pP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1 — .................. (nome, número de documento de identificação e morada), na qualidade de representante legal de (</w:t>
      </w:r>
      <w:r w:rsidRPr="00B0040E">
        <w:rPr>
          <w:rFonts w:ascii="Arial" w:hAnsi="Arial"/>
          <w:szCs w:val="21"/>
          <w:lang w:val="pt-PT"/>
        </w:rPr>
        <w:footnoteReference w:id="1"/>
      </w:r>
      <w:r w:rsidRPr="00B0040E">
        <w:rPr>
          <w:rFonts w:ascii="Arial" w:hAnsi="Arial"/>
          <w:szCs w:val="21"/>
          <w:lang w:val="pt-PT"/>
        </w:rPr>
        <w:t xml:space="preserve">) .................. (firma, número de identificação fiscal e sede ou, no caso de agrupamento concorrente, firmas, números de identificação fiscal e sedes), tendo tomado inteiro e perfeito conhecimento do caderno de encargos relativo à execução do contrato a celebrar na sequência do </w:t>
      </w:r>
      <w:r w:rsidRPr="00B0040E">
        <w:rPr>
          <w:rFonts w:ascii="Arial" w:hAnsi="Arial"/>
          <w:lang w:val="pt-PT"/>
        </w:rPr>
        <w:t>“Concurso Público da Empreitada</w:t>
      </w:r>
      <w:r w:rsidR="00EE4A52" w:rsidRPr="00B0040E">
        <w:rPr>
          <w:rFonts w:ascii="Arial" w:hAnsi="Arial"/>
          <w:lang w:val="pt-PT"/>
        </w:rPr>
        <w:t xml:space="preserve"> _____________________</w:t>
      </w:r>
      <w:r w:rsidRPr="00B0040E">
        <w:rPr>
          <w:rFonts w:ascii="Arial" w:hAnsi="Arial"/>
          <w:szCs w:val="21"/>
          <w:lang w:val="pt-PT"/>
        </w:rPr>
        <w:t>, declara, sob compromisso de honra, que a sua representada (</w:t>
      </w:r>
      <w:r w:rsidRPr="00B0040E">
        <w:rPr>
          <w:rFonts w:ascii="Arial" w:hAnsi="Arial"/>
          <w:szCs w:val="21"/>
          <w:lang w:val="pt-PT"/>
        </w:rPr>
        <w:footnoteReference w:id="2"/>
      </w:r>
      <w:r w:rsidRPr="00B0040E">
        <w:rPr>
          <w:rFonts w:ascii="Arial" w:hAnsi="Arial"/>
          <w:szCs w:val="21"/>
          <w:lang w:val="pt-PT"/>
        </w:rPr>
        <w:t>) se obriga a executar o referido contrato em conformidade com o conteúdo do mencionado CADERNO DE ENCARGOS, relativamente ao qual declara aceitar, sem reservas, todas as suas cláusulas.</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2 — Declara também que executará o referido contrato nos termos previstos nos seguintes documentos, que junta em anexo:</w:t>
      </w:r>
    </w:p>
    <w:p w:rsidR="008507A1" w:rsidRPr="00B0040E" w:rsidRDefault="008507A1" w:rsidP="008507A1">
      <w:pPr>
        <w:pStyle w:val="PlainText2"/>
        <w:ind w:hanging="229"/>
        <w:rPr>
          <w:rFonts w:ascii="Arial" w:hAnsi="Arial"/>
        </w:rPr>
      </w:pPr>
      <w:r w:rsidRPr="00B0040E">
        <w:rPr>
          <w:rFonts w:ascii="Arial" w:hAnsi="Arial"/>
        </w:rPr>
        <w:t xml:space="preserve">Caso o concorrente seja um agrupamento, uma declaração segundo o modelo do </w:t>
      </w:r>
      <w:r w:rsidRPr="00B0040E">
        <w:rPr>
          <w:rFonts w:ascii="Arial" w:hAnsi="Arial"/>
        </w:rPr>
        <w:fldChar w:fldCharType="begin"/>
      </w:r>
      <w:r w:rsidRPr="00B0040E">
        <w:rPr>
          <w:rFonts w:ascii="Arial" w:hAnsi="Arial"/>
        </w:rPr>
        <w:instrText xml:space="preserve"> REF _Ref205644675 \n \h  \* MERGEFORMAT </w:instrText>
      </w:r>
      <w:r w:rsidRPr="00B0040E">
        <w:rPr>
          <w:rFonts w:ascii="Arial" w:hAnsi="Arial"/>
        </w:rPr>
      </w:r>
      <w:r w:rsidRPr="00B0040E">
        <w:rPr>
          <w:rFonts w:ascii="Arial" w:hAnsi="Arial"/>
        </w:rPr>
        <w:fldChar w:fldCharType="separate"/>
      </w:r>
      <w:r w:rsidR="00B9470C">
        <w:rPr>
          <w:rFonts w:ascii="Arial" w:hAnsi="Arial"/>
        </w:rPr>
        <w:t>Anexo III</w:t>
      </w:r>
      <w:r w:rsidRPr="00B0040E">
        <w:rPr>
          <w:rFonts w:ascii="Arial" w:hAnsi="Arial"/>
        </w:rPr>
        <w:fldChar w:fldCharType="end"/>
      </w:r>
      <w:r w:rsidRPr="00B0040E">
        <w:rPr>
          <w:rFonts w:ascii="Arial" w:hAnsi="Arial"/>
        </w:rPr>
        <w:t xml:space="preserve"> do Programa do Procedimento;</w:t>
      </w:r>
    </w:p>
    <w:p w:rsidR="008507A1" w:rsidRPr="00B0040E" w:rsidRDefault="008507A1" w:rsidP="008507A1">
      <w:pPr>
        <w:pStyle w:val="PlainText2"/>
        <w:ind w:hanging="229"/>
        <w:rPr>
          <w:rFonts w:ascii="Arial" w:hAnsi="Arial"/>
        </w:rPr>
      </w:pPr>
      <w:r w:rsidRPr="00B0040E">
        <w:rPr>
          <w:rFonts w:ascii="Arial" w:hAnsi="Arial"/>
        </w:rPr>
        <w:t>Mapa resumo com a indicação dos preços parcelares e do preço total proposto para a empreitada, segundo a organização do mapa resumo dos trabalhos contido no projeto;</w:t>
      </w:r>
    </w:p>
    <w:p w:rsidR="008507A1" w:rsidRPr="00B0040E" w:rsidRDefault="008507A1" w:rsidP="008507A1">
      <w:pPr>
        <w:pStyle w:val="PlainText2"/>
        <w:ind w:hanging="229"/>
        <w:rPr>
          <w:rFonts w:ascii="Arial" w:hAnsi="Arial"/>
        </w:rPr>
      </w:pPr>
      <w:r w:rsidRPr="00B0040E">
        <w:rPr>
          <w:rFonts w:ascii="Arial" w:hAnsi="Arial"/>
        </w:rPr>
        <w:t xml:space="preserve">Lista dos preços unitários, apresentados em euros com duas casas decimais, para cada artigo do mapa de quantidades de trabalho do </w:t>
      </w:r>
      <w:r w:rsidR="00901E04" w:rsidRPr="00B0040E">
        <w:rPr>
          <w:rFonts w:ascii="Arial" w:hAnsi="Arial"/>
        </w:rPr>
        <w:t>projeto</w:t>
      </w:r>
      <w:r w:rsidRPr="00B0040E">
        <w:rPr>
          <w:rFonts w:ascii="Arial" w:hAnsi="Arial"/>
        </w:rPr>
        <w:t xml:space="preserve">, elaborada em conformidade com o modelo constante do </w:t>
      </w:r>
      <w:r w:rsidRPr="00B0040E">
        <w:rPr>
          <w:rFonts w:ascii="Arial" w:hAnsi="Arial"/>
        </w:rPr>
        <w:fldChar w:fldCharType="begin"/>
      </w:r>
      <w:r w:rsidRPr="00B0040E">
        <w:rPr>
          <w:rFonts w:ascii="Arial" w:hAnsi="Arial"/>
        </w:rPr>
        <w:instrText xml:space="preserve"> REF _Ref205697750 \n \h  \* MERGEFORMAT </w:instrText>
      </w:r>
      <w:r w:rsidRPr="00B0040E">
        <w:rPr>
          <w:rFonts w:ascii="Arial" w:hAnsi="Arial"/>
        </w:rPr>
      </w:r>
      <w:r w:rsidRPr="00B0040E">
        <w:rPr>
          <w:rFonts w:ascii="Arial" w:hAnsi="Arial"/>
        </w:rPr>
        <w:fldChar w:fldCharType="separate"/>
      </w:r>
      <w:r w:rsidR="00B9470C">
        <w:rPr>
          <w:rFonts w:ascii="Arial" w:hAnsi="Arial"/>
        </w:rPr>
        <w:t>Anexo IV</w:t>
      </w:r>
      <w:r w:rsidRPr="00B0040E">
        <w:rPr>
          <w:rFonts w:ascii="Arial" w:hAnsi="Arial"/>
        </w:rPr>
        <w:fldChar w:fldCharType="end"/>
      </w:r>
      <w:r w:rsidRPr="00B0040E">
        <w:rPr>
          <w:rFonts w:ascii="Arial" w:hAnsi="Arial"/>
        </w:rPr>
        <w:t xml:space="preserve"> do Programa do Procedimento;</w:t>
      </w:r>
    </w:p>
    <w:p w:rsidR="008507A1" w:rsidRPr="00B0040E" w:rsidRDefault="008507A1" w:rsidP="008507A1">
      <w:pPr>
        <w:pStyle w:val="PlainText2"/>
        <w:ind w:hanging="229"/>
        <w:rPr>
          <w:rFonts w:ascii="Arial" w:hAnsi="Arial"/>
        </w:rPr>
      </w:pPr>
      <w:r w:rsidRPr="00B0040E">
        <w:rPr>
          <w:rFonts w:ascii="Arial" w:hAnsi="Arial"/>
        </w:rPr>
        <w:t xml:space="preserve">Plano de trabalhos preliminar, que integra o cronograma de atividades, a análise de risco, o mapa de atividades, os planos de mão-de-obra, equipamentos e materiais e o plano de pagamentos, elaborados de acordo com o </w:t>
      </w:r>
      <w:r w:rsidRPr="00B0040E">
        <w:rPr>
          <w:rFonts w:ascii="Arial" w:hAnsi="Arial"/>
        </w:rPr>
        <w:fldChar w:fldCharType="begin"/>
      </w:r>
      <w:r w:rsidRPr="00B0040E">
        <w:rPr>
          <w:rFonts w:ascii="Arial" w:hAnsi="Arial"/>
        </w:rPr>
        <w:instrText xml:space="preserve"> REF _Ref213169513 \n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Anexo V</w:t>
      </w:r>
      <w:r w:rsidRPr="00B0040E">
        <w:rPr>
          <w:rFonts w:ascii="Arial" w:hAnsi="Arial"/>
        </w:rPr>
        <w:fldChar w:fldCharType="end"/>
      </w:r>
      <w:r w:rsidRPr="00B0040E">
        <w:rPr>
          <w:rFonts w:ascii="Arial" w:hAnsi="Arial"/>
        </w:rPr>
        <w:t xml:space="preserve"> do Programa do Procedimento;</w:t>
      </w:r>
    </w:p>
    <w:p w:rsidR="008507A1" w:rsidRPr="00B0040E" w:rsidRDefault="008507A1" w:rsidP="008507A1">
      <w:pPr>
        <w:pStyle w:val="PlainText2"/>
        <w:ind w:hanging="229"/>
        <w:rPr>
          <w:rFonts w:ascii="Arial" w:hAnsi="Arial"/>
        </w:rPr>
      </w:pPr>
      <w:r w:rsidRPr="00B0040E">
        <w:rPr>
          <w:rFonts w:ascii="Arial" w:hAnsi="Arial"/>
        </w:rPr>
        <w:t>Memória descritiva e justificativa do plano de trabalhos preliminar indicado na alínea anterior;</w:t>
      </w:r>
    </w:p>
    <w:p w:rsidR="008507A1" w:rsidRPr="00B0040E" w:rsidRDefault="008507A1" w:rsidP="008507A1">
      <w:pPr>
        <w:pStyle w:val="PlainText2"/>
        <w:ind w:hanging="229"/>
        <w:rPr>
          <w:rFonts w:ascii="Arial" w:hAnsi="Arial"/>
        </w:rPr>
      </w:pPr>
      <w:r w:rsidRPr="00B0040E">
        <w:rPr>
          <w:rFonts w:ascii="Arial" w:hAnsi="Arial"/>
        </w:rPr>
        <w:t xml:space="preserve">Plano de gestão da qualidade preliminar, apresentado em conformidade com o </w:t>
      </w:r>
      <w:r w:rsidRPr="00B0040E">
        <w:rPr>
          <w:rFonts w:ascii="Arial" w:hAnsi="Arial"/>
        </w:rPr>
        <w:fldChar w:fldCharType="begin"/>
      </w:r>
      <w:r w:rsidRPr="00B0040E">
        <w:rPr>
          <w:rFonts w:ascii="Arial" w:hAnsi="Arial"/>
        </w:rPr>
        <w:instrText xml:space="preserve"> REF _Ref213169604 \n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Anexo VI</w:t>
      </w:r>
      <w:r w:rsidRPr="00B0040E">
        <w:rPr>
          <w:rFonts w:ascii="Arial" w:hAnsi="Arial"/>
        </w:rPr>
        <w:fldChar w:fldCharType="end"/>
      </w:r>
      <w:r w:rsidRPr="00B0040E">
        <w:rPr>
          <w:rFonts w:ascii="Arial" w:hAnsi="Arial"/>
        </w:rPr>
        <w:t xml:space="preserve"> do Programa do Procedimento.</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3 — Declara ainda que renuncia a foro especial e se submete, em tudo o que respeitar à execução do referido contrato, ao disposto na legislação portuguesa aplicável.</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lastRenderedPageBreak/>
        <w:t>4 — Mais declara, sob compromisso de honra, que:</w:t>
      </w:r>
    </w:p>
    <w:p w:rsidR="008507A1" w:rsidRPr="00B0040E" w:rsidRDefault="008507A1" w:rsidP="008507A1">
      <w:pPr>
        <w:numPr>
          <w:ilvl w:val="0"/>
          <w:numId w:val="7"/>
        </w:numPr>
        <w:spacing w:before="60" w:after="60" w:line="360" w:lineRule="auto"/>
        <w:rPr>
          <w:rFonts w:ascii="Arial" w:hAnsi="Arial"/>
          <w:szCs w:val="21"/>
          <w:lang w:val="pt-PT"/>
        </w:rPr>
      </w:pPr>
      <w:r w:rsidRPr="00B0040E">
        <w:rPr>
          <w:rFonts w:ascii="Arial" w:hAnsi="Arial"/>
          <w:szCs w:val="21"/>
          <w:lang w:val="pt-PT"/>
        </w:rPr>
        <w:t>Não se encontra em estado de insolvência, em fase de liquidação, dissolução ou cessação de atividade, sujeita a qualquer meio preventivo de liquidação de patrimónios ou em qualquer situação análoga, nem tem o respetivo processo pendente;</w:t>
      </w:r>
    </w:p>
    <w:p w:rsidR="008507A1" w:rsidRPr="00B0040E" w:rsidRDefault="008507A1" w:rsidP="008507A1">
      <w:pPr>
        <w:numPr>
          <w:ilvl w:val="0"/>
          <w:numId w:val="7"/>
        </w:numPr>
        <w:spacing w:before="60" w:after="60" w:line="360" w:lineRule="auto"/>
        <w:rPr>
          <w:rFonts w:ascii="Arial" w:hAnsi="Arial"/>
          <w:szCs w:val="21"/>
          <w:lang w:val="pt-PT"/>
        </w:rPr>
      </w:pPr>
      <w:r w:rsidRPr="00B0040E">
        <w:rPr>
          <w:rFonts w:ascii="Arial" w:hAnsi="Arial"/>
          <w:szCs w:val="21"/>
          <w:lang w:val="pt-PT"/>
        </w:rPr>
        <w:t>Não foi condenado(a) por sentença transitada em julgado por qualquer crime que afete a sua honorabilidade profissional (</w:t>
      </w:r>
      <w:r w:rsidRPr="00B0040E">
        <w:rPr>
          <w:rFonts w:ascii="Arial" w:hAnsi="Arial"/>
          <w:szCs w:val="21"/>
          <w:lang w:val="pt-PT"/>
        </w:rPr>
        <w:footnoteReference w:id="3"/>
      </w:r>
      <w:r w:rsidRPr="00B0040E">
        <w:rPr>
          <w:rFonts w:ascii="Arial" w:hAnsi="Arial"/>
          <w:szCs w:val="21"/>
          <w:lang w:val="pt-PT"/>
        </w:rPr>
        <w:t>) [ou os titulares dos seus órgãos sociais de administração, direção ou gerência não foram condenados por qualquer crime que afete a sua honorabilidade profissional (</w:t>
      </w:r>
      <w:r w:rsidRPr="00B0040E">
        <w:rPr>
          <w:rFonts w:ascii="Arial" w:hAnsi="Arial"/>
          <w:szCs w:val="21"/>
          <w:lang w:val="pt-PT"/>
        </w:rPr>
        <w:footnoteReference w:id="4"/>
      </w:r>
      <w:r w:rsidRPr="00B0040E">
        <w:rPr>
          <w:rFonts w:ascii="Arial" w:hAnsi="Arial"/>
          <w:szCs w:val="21"/>
          <w:lang w:val="pt-PT"/>
        </w:rPr>
        <w:t>)] (</w:t>
      </w:r>
      <w:r w:rsidRPr="00B0040E">
        <w:rPr>
          <w:rFonts w:ascii="Arial" w:hAnsi="Arial"/>
          <w:szCs w:val="21"/>
          <w:lang w:val="pt-PT"/>
        </w:rPr>
        <w:footnoteReference w:id="5"/>
      </w:r>
      <w:r w:rsidRPr="00B0040E">
        <w:rPr>
          <w:rFonts w:ascii="Arial" w:hAnsi="Arial"/>
          <w:szCs w:val="21"/>
          <w:lang w:val="pt-PT"/>
        </w:rPr>
        <w:t>);</w:t>
      </w:r>
    </w:p>
    <w:p w:rsidR="008507A1" w:rsidRPr="00B0040E" w:rsidRDefault="008507A1" w:rsidP="008507A1">
      <w:pPr>
        <w:numPr>
          <w:ilvl w:val="0"/>
          <w:numId w:val="7"/>
        </w:numPr>
        <w:spacing w:before="60" w:after="60" w:line="360" w:lineRule="auto"/>
        <w:rPr>
          <w:rFonts w:ascii="Arial" w:hAnsi="Arial"/>
          <w:szCs w:val="21"/>
          <w:lang w:val="pt-PT"/>
        </w:rPr>
      </w:pPr>
      <w:r w:rsidRPr="00B0040E">
        <w:rPr>
          <w:rFonts w:ascii="Arial" w:hAnsi="Arial"/>
          <w:szCs w:val="21"/>
          <w:lang w:val="pt-PT"/>
        </w:rPr>
        <w:t>Não foi objeto de aplicação de sanção administrativa por falta grave em matéria profissional (</w:t>
      </w:r>
      <w:r w:rsidRPr="00B0040E">
        <w:rPr>
          <w:rFonts w:ascii="Arial" w:hAnsi="Arial"/>
          <w:szCs w:val="21"/>
          <w:lang w:val="pt-PT"/>
        </w:rPr>
        <w:footnoteReference w:id="6"/>
      </w:r>
      <w:r w:rsidRPr="00B0040E">
        <w:rPr>
          <w:rFonts w:ascii="Arial" w:hAnsi="Arial"/>
          <w:szCs w:val="21"/>
          <w:lang w:val="pt-PT"/>
        </w:rPr>
        <w:t>) [ou os titulares dos seus órgãos sociais de administração, direção ou gerência não foram objeto de aplicação de sanção administrativa por falta grave em matéria profissional (</w:t>
      </w:r>
      <w:r w:rsidRPr="00B0040E">
        <w:rPr>
          <w:rFonts w:ascii="Arial" w:hAnsi="Arial"/>
          <w:szCs w:val="21"/>
          <w:lang w:val="pt-PT"/>
        </w:rPr>
        <w:footnoteReference w:id="7"/>
      </w:r>
      <w:r w:rsidRPr="00B0040E">
        <w:rPr>
          <w:rFonts w:ascii="Arial" w:hAnsi="Arial"/>
          <w:szCs w:val="21"/>
          <w:lang w:val="pt-PT"/>
        </w:rPr>
        <w:t>)] (</w:t>
      </w:r>
      <w:r w:rsidRPr="00B0040E">
        <w:rPr>
          <w:rFonts w:ascii="Arial" w:hAnsi="Arial"/>
          <w:szCs w:val="21"/>
          <w:lang w:val="pt-PT"/>
        </w:rPr>
        <w:footnoteReference w:id="8"/>
      </w:r>
      <w:r w:rsidRPr="00B0040E">
        <w:rPr>
          <w:rFonts w:ascii="Arial" w:hAnsi="Arial"/>
          <w:szCs w:val="21"/>
          <w:lang w:val="pt-PT"/>
        </w:rPr>
        <w:t>);</w:t>
      </w:r>
    </w:p>
    <w:p w:rsidR="008507A1" w:rsidRPr="00B0040E" w:rsidRDefault="008507A1" w:rsidP="008507A1">
      <w:pPr>
        <w:numPr>
          <w:ilvl w:val="0"/>
          <w:numId w:val="7"/>
        </w:numPr>
        <w:spacing w:before="60" w:after="60" w:line="360" w:lineRule="auto"/>
        <w:rPr>
          <w:rFonts w:ascii="Arial" w:hAnsi="Arial"/>
          <w:szCs w:val="21"/>
          <w:lang w:val="pt-PT"/>
        </w:rPr>
      </w:pPr>
      <w:r w:rsidRPr="00B0040E">
        <w:rPr>
          <w:rFonts w:ascii="Arial" w:hAnsi="Arial"/>
          <w:szCs w:val="21"/>
          <w:lang w:val="pt-PT"/>
        </w:rPr>
        <w:t>Tem a sua situação regularizada relativamente a contribuições para a segurança social em Portugal (ou no Estado de que é nacional ou no qual se situe o seu estabelecimento principal) (</w:t>
      </w:r>
      <w:r w:rsidRPr="00B0040E">
        <w:rPr>
          <w:rFonts w:ascii="Arial" w:hAnsi="Arial"/>
          <w:szCs w:val="21"/>
          <w:lang w:val="pt-PT"/>
        </w:rPr>
        <w:footnoteReference w:id="9"/>
      </w:r>
      <w:r w:rsidRPr="00B0040E">
        <w:rPr>
          <w:rFonts w:ascii="Arial" w:hAnsi="Arial"/>
          <w:szCs w:val="21"/>
          <w:lang w:val="pt-PT"/>
        </w:rPr>
        <w:t>);</w:t>
      </w:r>
    </w:p>
    <w:p w:rsidR="008507A1" w:rsidRPr="00B0040E" w:rsidRDefault="008507A1" w:rsidP="008507A1">
      <w:pPr>
        <w:numPr>
          <w:ilvl w:val="0"/>
          <w:numId w:val="7"/>
        </w:numPr>
        <w:spacing w:before="60" w:after="60" w:line="360" w:lineRule="auto"/>
        <w:rPr>
          <w:rFonts w:ascii="Arial" w:hAnsi="Arial"/>
          <w:szCs w:val="21"/>
          <w:lang w:val="pt-PT"/>
        </w:rPr>
      </w:pPr>
      <w:r w:rsidRPr="00B0040E">
        <w:rPr>
          <w:rFonts w:ascii="Arial" w:hAnsi="Arial"/>
          <w:szCs w:val="21"/>
          <w:lang w:val="pt-PT"/>
        </w:rPr>
        <w:t>Tem a sua situação regularizada relativamente a impostos devidos em Portugal (ou no Estado de que é nacional ou no qual se situe o seu estabelecimento principal) (</w:t>
      </w:r>
      <w:r w:rsidRPr="00B0040E">
        <w:rPr>
          <w:rFonts w:ascii="Arial" w:hAnsi="Arial"/>
          <w:szCs w:val="21"/>
          <w:lang w:val="pt-PT"/>
        </w:rPr>
        <w:footnoteReference w:id="10"/>
      </w:r>
      <w:r w:rsidRPr="00B0040E">
        <w:rPr>
          <w:rFonts w:ascii="Arial" w:hAnsi="Arial"/>
          <w:szCs w:val="21"/>
          <w:lang w:val="pt-PT"/>
        </w:rPr>
        <w:t>);</w:t>
      </w:r>
    </w:p>
    <w:p w:rsidR="008507A1" w:rsidRPr="00B0040E" w:rsidRDefault="008507A1" w:rsidP="008507A1">
      <w:pPr>
        <w:numPr>
          <w:ilvl w:val="0"/>
          <w:numId w:val="7"/>
        </w:numPr>
        <w:spacing w:before="60" w:after="60" w:line="360" w:lineRule="auto"/>
        <w:rPr>
          <w:rFonts w:ascii="Arial" w:hAnsi="Arial"/>
          <w:szCs w:val="21"/>
          <w:lang w:val="pt-PT"/>
        </w:rPr>
      </w:pPr>
      <w:r w:rsidRPr="00B0040E">
        <w:rPr>
          <w:rFonts w:ascii="Arial" w:hAnsi="Arial"/>
          <w:szCs w:val="21"/>
          <w:lang w:val="pt-PT"/>
        </w:rPr>
        <w:t xml:space="preserve">Não foi objeto de aplicação da sanção acessória prevista na alínea e) do n.º 1 do artigo 21.º do </w:t>
      </w:r>
      <w:smartTag w:uri="SmartTagTypeLegixLinks" w:element="LegixLinks">
        <w:smartTagPr>
          <w:attr w:name="NO_CONTEXT" w:val="DL 433/82"/>
        </w:smartTagPr>
        <w:r w:rsidRPr="00B0040E">
          <w:rPr>
            <w:rFonts w:ascii="Arial" w:hAnsi="Arial"/>
            <w:szCs w:val="21"/>
            <w:lang w:val="pt-PT"/>
          </w:rPr>
          <w:t>Decreto-Lei n.º 433/82</w:t>
        </w:r>
      </w:smartTag>
      <w:r w:rsidRPr="00B0040E">
        <w:rPr>
          <w:rFonts w:ascii="Arial" w:hAnsi="Arial"/>
          <w:szCs w:val="21"/>
          <w:lang w:val="pt-PT"/>
        </w:rPr>
        <w:t xml:space="preserve">, de 27 de </w:t>
      </w:r>
      <w:r w:rsidR="00786B4A">
        <w:rPr>
          <w:rFonts w:ascii="Arial" w:hAnsi="Arial"/>
          <w:szCs w:val="21"/>
          <w:lang w:val="pt-PT"/>
        </w:rPr>
        <w:t>o</w:t>
      </w:r>
      <w:r w:rsidRPr="00B0040E">
        <w:rPr>
          <w:rFonts w:ascii="Arial" w:hAnsi="Arial"/>
          <w:szCs w:val="21"/>
          <w:lang w:val="pt-PT"/>
        </w:rPr>
        <w:t>utubro</w:t>
      </w:r>
      <w:r w:rsidR="009F76E2" w:rsidRPr="00786B4A">
        <w:rPr>
          <w:rFonts w:ascii="Arial" w:hAnsi="Arial"/>
          <w:szCs w:val="21"/>
          <w:lang w:val="pt-PT"/>
        </w:rPr>
        <w:t>, alterado pela Lei nº109/2001, de 24 de dezembro</w:t>
      </w:r>
      <w:r w:rsidRPr="00786B4A">
        <w:rPr>
          <w:rFonts w:ascii="Arial" w:hAnsi="Arial"/>
          <w:szCs w:val="21"/>
          <w:lang w:val="pt-PT"/>
        </w:rPr>
        <w:t xml:space="preserve">, no artigo </w:t>
      </w:r>
      <w:r w:rsidR="00756C71" w:rsidRPr="00786B4A">
        <w:rPr>
          <w:rFonts w:ascii="Arial" w:hAnsi="Arial"/>
          <w:szCs w:val="21"/>
          <w:lang w:val="pt-PT"/>
        </w:rPr>
        <w:t>71</w:t>
      </w:r>
      <w:r w:rsidRPr="00786B4A">
        <w:rPr>
          <w:rFonts w:ascii="Arial" w:hAnsi="Arial"/>
          <w:szCs w:val="21"/>
          <w:lang w:val="pt-PT"/>
        </w:rPr>
        <w:t>.º da Lei n.º 1</w:t>
      </w:r>
      <w:r w:rsidR="00756C71" w:rsidRPr="00786B4A">
        <w:rPr>
          <w:rFonts w:ascii="Arial" w:hAnsi="Arial"/>
          <w:szCs w:val="21"/>
          <w:lang w:val="pt-PT"/>
        </w:rPr>
        <w:t>9</w:t>
      </w:r>
      <w:r w:rsidRPr="00786B4A">
        <w:rPr>
          <w:rFonts w:ascii="Arial" w:hAnsi="Arial"/>
          <w:szCs w:val="21"/>
          <w:lang w:val="pt-PT"/>
        </w:rPr>
        <w:t>/20</w:t>
      </w:r>
      <w:r w:rsidR="00756C71" w:rsidRPr="00786B4A">
        <w:rPr>
          <w:rFonts w:ascii="Arial" w:hAnsi="Arial"/>
          <w:szCs w:val="21"/>
          <w:lang w:val="pt-PT"/>
        </w:rPr>
        <w:t>12</w:t>
      </w:r>
      <w:r w:rsidRPr="00786B4A">
        <w:rPr>
          <w:rFonts w:ascii="Arial" w:hAnsi="Arial"/>
          <w:szCs w:val="21"/>
          <w:lang w:val="pt-PT"/>
        </w:rPr>
        <w:t xml:space="preserve">, de </w:t>
      </w:r>
      <w:r w:rsidR="00756C71" w:rsidRPr="00786B4A">
        <w:rPr>
          <w:rFonts w:ascii="Arial" w:hAnsi="Arial"/>
          <w:szCs w:val="21"/>
          <w:lang w:val="pt-PT"/>
        </w:rPr>
        <w:t>8</w:t>
      </w:r>
      <w:r w:rsidRPr="00786B4A">
        <w:rPr>
          <w:rFonts w:ascii="Arial" w:hAnsi="Arial"/>
          <w:szCs w:val="21"/>
          <w:lang w:val="pt-PT"/>
        </w:rPr>
        <w:t xml:space="preserve"> de </w:t>
      </w:r>
      <w:r w:rsidR="00756C71" w:rsidRPr="00786B4A">
        <w:rPr>
          <w:rFonts w:ascii="Arial" w:hAnsi="Arial"/>
          <w:szCs w:val="21"/>
          <w:lang w:val="pt-PT"/>
        </w:rPr>
        <w:t>maio</w:t>
      </w:r>
      <w:r w:rsidRPr="00B0040E">
        <w:rPr>
          <w:rFonts w:ascii="Arial" w:hAnsi="Arial"/>
          <w:szCs w:val="21"/>
          <w:lang w:val="pt-PT"/>
        </w:rPr>
        <w:t>, e no n.º 1 do artigo 460.º do Código dos Contratos Públicos (</w:t>
      </w:r>
      <w:r w:rsidRPr="00B0040E">
        <w:rPr>
          <w:rFonts w:ascii="Arial" w:hAnsi="Arial"/>
          <w:szCs w:val="21"/>
          <w:lang w:val="pt-PT"/>
        </w:rPr>
        <w:footnoteReference w:id="11"/>
      </w:r>
      <w:r w:rsidRPr="00B0040E">
        <w:rPr>
          <w:rFonts w:ascii="Arial" w:hAnsi="Arial"/>
          <w:szCs w:val="21"/>
          <w:lang w:val="pt-PT"/>
        </w:rPr>
        <w:t>);</w:t>
      </w:r>
    </w:p>
    <w:p w:rsidR="008507A1" w:rsidRPr="00786B4A" w:rsidRDefault="008507A1" w:rsidP="009834B6">
      <w:pPr>
        <w:numPr>
          <w:ilvl w:val="0"/>
          <w:numId w:val="7"/>
        </w:numPr>
        <w:spacing w:before="60" w:after="60" w:line="360" w:lineRule="auto"/>
        <w:ind w:left="1134" w:hanging="414"/>
        <w:rPr>
          <w:rFonts w:ascii="Arial" w:hAnsi="Arial"/>
          <w:szCs w:val="21"/>
          <w:lang w:val="pt-PT"/>
        </w:rPr>
      </w:pPr>
      <w:r w:rsidRPr="00B0040E">
        <w:rPr>
          <w:rFonts w:ascii="Arial" w:hAnsi="Arial"/>
          <w:szCs w:val="21"/>
          <w:lang w:val="pt-PT"/>
        </w:rPr>
        <w:t xml:space="preserve">Não foi objeto de aplicação da sanção acessória prevista </w:t>
      </w:r>
      <w:r w:rsidRPr="00786B4A">
        <w:rPr>
          <w:rFonts w:ascii="Arial" w:hAnsi="Arial"/>
          <w:szCs w:val="21"/>
          <w:lang w:val="pt-PT"/>
        </w:rPr>
        <w:t xml:space="preserve">na alínea b) do n.º </w:t>
      </w:r>
      <w:r w:rsidR="00756C71" w:rsidRPr="00786B4A">
        <w:rPr>
          <w:rFonts w:ascii="Arial" w:hAnsi="Arial"/>
          <w:szCs w:val="21"/>
          <w:lang w:val="pt-PT"/>
        </w:rPr>
        <w:t>2</w:t>
      </w:r>
      <w:r w:rsidR="009834B6" w:rsidRPr="00786B4A">
        <w:rPr>
          <w:rFonts w:ascii="Arial" w:hAnsi="Arial"/>
          <w:szCs w:val="21"/>
          <w:lang w:val="pt-PT"/>
        </w:rPr>
        <w:t xml:space="preserve"> do artigo </w:t>
      </w:r>
      <w:r w:rsidR="00756C71" w:rsidRPr="00786B4A">
        <w:rPr>
          <w:rFonts w:ascii="Arial" w:hAnsi="Arial"/>
          <w:szCs w:val="21"/>
          <w:lang w:val="pt-PT"/>
        </w:rPr>
        <w:t>562</w:t>
      </w:r>
      <w:r w:rsidRPr="00786B4A">
        <w:rPr>
          <w:rFonts w:ascii="Arial" w:hAnsi="Arial"/>
          <w:szCs w:val="21"/>
          <w:lang w:val="pt-PT"/>
        </w:rPr>
        <w:t>.º do Código do Trabalho</w:t>
      </w:r>
      <w:r w:rsidR="00756C71" w:rsidRPr="00786B4A">
        <w:rPr>
          <w:rFonts w:ascii="Arial" w:hAnsi="Arial"/>
          <w:szCs w:val="21"/>
          <w:lang w:val="pt-PT"/>
        </w:rPr>
        <w:t xml:space="preserve"> regulamentado pela Lei nº7/2009, de 12 de fevereiro na sua redação atual da Lei nº90/2019, de 4 de setembro</w:t>
      </w:r>
      <w:r w:rsidRPr="00786B4A">
        <w:rPr>
          <w:rFonts w:ascii="Arial" w:hAnsi="Arial"/>
          <w:szCs w:val="21"/>
          <w:lang w:val="pt-PT"/>
        </w:rPr>
        <w:t xml:space="preserve"> (</w:t>
      </w:r>
      <w:r w:rsidRPr="00786B4A">
        <w:rPr>
          <w:rFonts w:ascii="Arial" w:hAnsi="Arial"/>
          <w:szCs w:val="21"/>
          <w:lang w:val="pt-PT"/>
        </w:rPr>
        <w:footnoteReference w:id="12"/>
      </w:r>
      <w:r w:rsidRPr="00786B4A">
        <w:rPr>
          <w:rFonts w:ascii="Arial" w:hAnsi="Arial"/>
          <w:szCs w:val="21"/>
          <w:lang w:val="pt-PT"/>
        </w:rPr>
        <w:t>);</w:t>
      </w:r>
    </w:p>
    <w:p w:rsidR="008507A1" w:rsidRPr="00B0040E" w:rsidRDefault="008507A1" w:rsidP="008507A1">
      <w:pPr>
        <w:numPr>
          <w:ilvl w:val="0"/>
          <w:numId w:val="7"/>
        </w:numPr>
        <w:spacing w:before="60" w:after="60" w:line="360" w:lineRule="auto"/>
        <w:rPr>
          <w:rFonts w:ascii="Arial" w:hAnsi="Arial"/>
          <w:szCs w:val="21"/>
          <w:lang w:val="pt-PT"/>
        </w:rPr>
      </w:pPr>
      <w:r w:rsidRPr="00B0040E">
        <w:rPr>
          <w:rFonts w:ascii="Arial" w:hAnsi="Arial"/>
          <w:szCs w:val="21"/>
          <w:lang w:val="pt-PT"/>
        </w:rPr>
        <w:t xml:space="preserve">Não foi </w:t>
      </w:r>
      <w:r w:rsidR="00901E04" w:rsidRPr="00B0040E">
        <w:rPr>
          <w:rFonts w:ascii="Arial" w:hAnsi="Arial"/>
          <w:szCs w:val="21"/>
          <w:lang w:val="pt-PT"/>
        </w:rPr>
        <w:t>objeto</w:t>
      </w:r>
      <w:r w:rsidRPr="00B0040E">
        <w:rPr>
          <w:rFonts w:ascii="Arial" w:hAnsi="Arial"/>
          <w:szCs w:val="21"/>
          <w:lang w:val="pt-PT"/>
        </w:rPr>
        <w:t xml:space="preserve"> de aplicação, há menos de dois anos, de sanção administrativa ou judicial pela utilização ao seu serviço de mão-de-obra legalmente sujeita ao pagamento de impostos e </w:t>
      </w:r>
      <w:r w:rsidRPr="00B0040E">
        <w:rPr>
          <w:rFonts w:ascii="Arial" w:hAnsi="Arial"/>
          <w:szCs w:val="21"/>
          <w:lang w:val="pt-PT"/>
        </w:rPr>
        <w:lastRenderedPageBreak/>
        <w:t>contribuições para a segurança social, não declarada nos termos das normas que imponham essa obrigação, em Portugal (ou no Estado de que é nacional ou no qual se situe o seu estabelecimento principal) (</w:t>
      </w:r>
      <w:r w:rsidRPr="00B0040E">
        <w:rPr>
          <w:rFonts w:ascii="Arial" w:hAnsi="Arial"/>
          <w:szCs w:val="21"/>
          <w:lang w:val="pt-PT"/>
        </w:rPr>
        <w:footnoteReference w:id="13"/>
      </w:r>
      <w:r w:rsidRPr="00B0040E">
        <w:rPr>
          <w:rFonts w:ascii="Arial" w:hAnsi="Arial"/>
          <w:szCs w:val="21"/>
          <w:lang w:val="pt-PT"/>
        </w:rPr>
        <w:t>);</w:t>
      </w:r>
    </w:p>
    <w:p w:rsidR="008507A1" w:rsidRPr="00B0040E" w:rsidRDefault="008507A1" w:rsidP="008507A1">
      <w:pPr>
        <w:numPr>
          <w:ilvl w:val="0"/>
          <w:numId w:val="7"/>
        </w:numPr>
        <w:spacing w:before="60" w:after="60" w:line="360" w:lineRule="auto"/>
        <w:rPr>
          <w:rFonts w:ascii="Arial" w:hAnsi="Arial"/>
          <w:szCs w:val="21"/>
          <w:lang w:val="pt-PT"/>
        </w:rPr>
      </w:pPr>
      <w:r w:rsidRPr="00B0040E">
        <w:rPr>
          <w:rFonts w:ascii="Arial" w:hAnsi="Arial"/>
          <w:szCs w:val="21"/>
          <w:lang w:val="pt-PT"/>
        </w:rPr>
        <w:t>Não foi condenado(a) por sentença transitada em julgado por algum dos seguintes crimes (</w:t>
      </w:r>
      <w:r w:rsidRPr="00B0040E">
        <w:rPr>
          <w:rFonts w:ascii="Arial" w:hAnsi="Arial"/>
          <w:szCs w:val="21"/>
          <w:lang w:val="pt-PT"/>
        </w:rPr>
        <w:footnoteReference w:id="14"/>
      </w:r>
      <w:r w:rsidRPr="00B0040E">
        <w:rPr>
          <w:rFonts w:ascii="Arial" w:hAnsi="Arial"/>
          <w:szCs w:val="21"/>
          <w:lang w:val="pt-PT"/>
        </w:rPr>
        <w:t>) [ou os titulares dos seus órgãos sociais de administração, direção ou gerência não foram condenados por alguns dos seguintes crimes (</w:t>
      </w:r>
      <w:r w:rsidRPr="00B0040E">
        <w:rPr>
          <w:rFonts w:ascii="Arial" w:hAnsi="Arial"/>
          <w:szCs w:val="21"/>
          <w:lang w:val="pt-PT"/>
        </w:rPr>
        <w:footnoteReference w:id="15"/>
      </w:r>
      <w:r w:rsidRPr="00B0040E">
        <w:rPr>
          <w:rFonts w:ascii="Arial" w:hAnsi="Arial"/>
          <w:szCs w:val="21"/>
          <w:lang w:val="pt-PT"/>
        </w:rPr>
        <w:t>)] (</w:t>
      </w:r>
      <w:r w:rsidRPr="00B0040E">
        <w:rPr>
          <w:rFonts w:ascii="Arial" w:hAnsi="Arial"/>
          <w:szCs w:val="21"/>
          <w:lang w:val="pt-PT"/>
        </w:rPr>
        <w:footnoteReference w:id="16"/>
      </w:r>
      <w:r w:rsidRPr="00B0040E">
        <w:rPr>
          <w:rFonts w:ascii="Arial" w:hAnsi="Arial"/>
          <w:szCs w:val="21"/>
          <w:lang w:val="pt-PT"/>
        </w:rPr>
        <w:t>):</w:t>
      </w:r>
    </w:p>
    <w:p w:rsidR="008507A1" w:rsidRPr="00B0040E" w:rsidRDefault="008507A1" w:rsidP="008507A1">
      <w:pPr>
        <w:numPr>
          <w:ilvl w:val="1"/>
          <w:numId w:val="7"/>
        </w:numPr>
        <w:spacing w:before="60" w:after="60" w:line="360" w:lineRule="auto"/>
        <w:rPr>
          <w:rFonts w:ascii="Arial" w:hAnsi="Arial"/>
          <w:szCs w:val="21"/>
          <w:lang w:val="pt-PT"/>
        </w:rPr>
      </w:pPr>
      <w:r w:rsidRPr="00B0040E">
        <w:rPr>
          <w:rFonts w:ascii="Arial" w:hAnsi="Arial"/>
          <w:szCs w:val="21"/>
          <w:lang w:val="pt-PT"/>
        </w:rPr>
        <w:t>Participação em atividades de uma organização criminosa, tal como definida no n.º 1 do artigo 2.º da Ação Comum n.º 98/773/JAI, do Conselho;</w:t>
      </w:r>
    </w:p>
    <w:p w:rsidR="008507A1" w:rsidRPr="00B0040E" w:rsidRDefault="008507A1" w:rsidP="008507A1">
      <w:pPr>
        <w:numPr>
          <w:ilvl w:val="1"/>
          <w:numId w:val="7"/>
        </w:numPr>
        <w:spacing w:before="60" w:after="60" w:line="360" w:lineRule="auto"/>
        <w:rPr>
          <w:rFonts w:ascii="Arial" w:hAnsi="Arial"/>
          <w:szCs w:val="21"/>
          <w:lang w:val="pt-PT"/>
        </w:rPr>
      </w:pPr>
      <w:r w:rsidRPr="00B0040E">
        <w:rPr>
          <w:rFonts w:ascii="Arial" w:hAnsi="Arial"/>
          <w:szCs w:val="21"/>
          <w:lang w:val="pt-PT"/>
        </w:rPr>
        <w:t xml:space="preserve">Corrupção, na aceção do artigo 3.º do Ato do Conselho de 26 de </w:t>
      </w:r>
      <w:r w:rsidR="00786B4A">
        <w:rPr>
          <w:rFonts w:ascii="Arial" w:hAnsi="Arial"/>
          <w:szCs w:val="21"/>
          <w:lang w:val="pt-PT"/>
        </w:rPr>
        <w:t>m</w:t>
      </w:r>
      <w:r w:rsidRPr="00B0040E">
        <w:rPr>
          <w:rFonts w:ascii="Arial" w:hAnsi="Arial"/>
          <w:szCs w:val="21"/>
          <w:lang w:val="pt-PT"/>
        </w:rPr>
        <w:t>aio de 1997 e do n.º 1 do artigo 3.º da Ação Comum n.º 98/742/JAI, do Conselho;</w:t>
      </w:r>
    </w:p>
    <w:p w:rsidR="008507A1" w:rsidRPr="00B0040E" w:rsidRDefault="008507A1" w:rsidP="008507A1">
      <w:pPr>
        <w:numPr>
          <w:ilvl w:val="1"/>
          <w:numId w:val="7"/>
        </w:numPr>
        <w:spacing w:before="60" w:after="60" w:line="360" w:lineRule="auto"/>
        <w:rPr>
          <w:rFonts w:ascii="Arial" w:hAnsi="Arial"/>
          <w:szCs w:val="21"/>
          <w:lang w:val="pt-PT"/>
        </w:rPr>
      </w:pPr>
      <w:r w:rsidRPr="00B0040E">
        <w:rPr>
          <w:rFonts w:ascii="Arial" w:hAnsi="Arial"/>
          <w:szCs w:val="21"/>
          <w:lang w:val="pt-PT"/>
        </w:rPr>
        <w:t>Fraude, na aceção do artigo 1.º da Convenção relativa à Proteção dos Interesses Financeiros das Comunidades Europeias;</w:t>
      </w:r>
    </w:p>
    <w:p w:rsidR="008507A1" w:rsidRPr="00B0040E" w:rsidRDefault="008507A1" w:rsidP="008507A1">
      <w:pPr>
        <w:numPr>
          <w:ilvl w:val="1"/>
          <w:numId w:val="7"/>
        </w:numPr>
        <w:spacing w:before="60" w:after="60" w:line="360" w:lineRule="auto"/>
        <w:rPr>
          <w:rFonts w:ascii="Arial" w:hAnsi="Arial"/>
          <w:szCs w:val="21"/>
          <w:lang w:val="pt-PT"/>
        </w:rPr>
      </w:pPr>
      <w:r w:rsidRPr="00B0040E">
        <w:rPr>
          <w:rFonts w:ascii="Arial" w:hAnsi="Arial"/>
          <w:szCs w:val="21"/>
          <w:lang w:val="pt-PT"/>
        </w:rPr>
        <w:t xml:space="preserve">Branqueamento de capitais, na aceção do artigo 1.º da </w:t>
      </w:r>
      <w:r w:rsidR="00901E04" w:rsidRPr="00B0040E">
        <w:rPr>
          <w:rFonts w:ascii="Arial" w:hAnsi="Arial"/>
          <w:szCs w:val="21"/>
          <w:lang w:val="pt-PT"/>
        </w:rPr>
        <w:t>Diretiva</w:t>
      </w:r>
      <w:r w:rsidRPr="00B0040E">
        <w:rPr>
          <w:rFonts w:ascii="Arial" w:hAnsi="Arial"/>
          <w:szCs w:val="21"/>
          <w:lang w:val="pt-PT"/>
        </w:rPr>
        <w:t xml:space="preserve"> n.º 91/308/CEE, do Conselho, de 10 de Junho, relativa à prevenção da utilização do sistema financeiro para efeitos de branqueamento de capitais; </w:t>
      </w:r>
    </w:p>
    <w:p w:rsidR="008507A1" w:rsidRPr="00B0040E" w:rsidRDefault="008507A1" w:rsidP="008507A1">
      <w:pPr>
        <w:numPr>
          <w:ilvl w:val="0"/>
          <w:numId w:val="7"/>
        </w:numPr>
        <w:spacing w:before="60" w:after="60" w:line="360" w:lineRule="auto"/>
        <w:rPr>
          <w:rFonts w:ascii="Arial" w:hAnsi="Arial"/>
          <w:szCs w:val="21"/>
          <w:lang w:val="pt-PT"/>
        </w:rPr>
      </w:pPr>
      <w:r w:rsidRPr="00B0040E">
        <w:rPr>
          <w:rFonts w:ascii="Arial" w:hAnsi="Arial"/>
          <w:szCs w:val="21"/>
          <w:lang w:val="pt-PT"/>
        </w:rPr>
        <w:t>Não prestou, a qualquer título, direta ou indiretamente, assessoria ou apoio técnico na preparação e elaboração das peças do procedimento.</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 xml:space="preserve">5 — O declarante tem pleno conhecimento de que a prestação de falsas declarações implica, consoante o caso, a exclusão da PROPOSTA apresentada ou a caducidade da adjudicação que eventualmente sobre ela recaia e constitui </w:t>
      </w:r>
      <w:proofErr w:type="spellStart"/>
      <w:r w:rsidRPr="00B0040E">
        <w:rPr>
          <w:rFonts w:ascii="Arial" w:hAnsi="Arial"/>
          <w:szCs w:val="21"/>
          <w:lang w:val="pt-PT"/>
        </w:rPr>
        <w:t>contra-ordenação</w:t>
      </w:r>
      <w:proofErr w:type="spellEnd"/>
      <w:r w:rsidRPr="00B0040E">
        <w:rPr>
          <w:rFonts w:ascii="Arial" w:hAnsi="Arial"/>
          <w:szCs w:val="21"/>
          <w:lang w:val="pt-PT"/>
        </w:rPr>
        <w:t xml:space="preserve"> muito grave, nos termos </w:t>
      </w:r>
      <w:r w:rsidRPr="00786B4A">
        <w:rPr>
          <w:rFonts w:ascii="Arial" w:hAnsi="Arial"/>
          <w:szCs w:val="21"/>
          <w:lang w:val="pt-PT"/>
        </w:rPr>
        <w:t>do artigo 456.º do Código dos Contratos Públicos, a qual pode determinar a aplicação da sanção acessória de privação do direito de participar, como candidato, como concorrente ou como</w:t>
      </w:r>
      <w:r w:rsidRPr="00B0040E">
        <w:rPr>
          <w:rFonts w:ascii="Arial" w:hAnsi="Arial"/>
          <w:szCs w:val="21"/>
          <w:lang w:val="pt-PT"/>
        </w:rPr>
        <w:t xml:space="preserve"> membro de agrupamento candidato ou concorrente, em qualquer procedimento adotado para a formação de contratos públicos, sem prejuízo da participação à entidade competente para efeitos de procedimento criminal.</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6 — Quando solicita</w:t>
      </w:r>
      <w:r w:rsidR="003D1E71" w:rsidRPr="00B0040E">
        <w:rPr>
          <w:rFonts w:ascii="Arial" w:hAnsi="Arial"/>
          <w:szCs w:val="21"/>
          <w:lang w:val="pt-PT"/>
        </w:rPr>
        <w:t>do</w:t>
      </w:r>
      <w:r w:rsidRPr="00B0040E">
        <w:rPr>
          <w:rFonts w:ascii="Arial" w:hAnsi="Arial"/>
          <w:szCs w:val="21"/>
          <w:lang w:val="pt-PT"/>
        </w:rPr>
        <w:t xml:space="preserve">, o concorrente obriga-se, nos termos do disposto no artigo 81.º do Código dos Contratos Públicos, a apresentar a declaração que constitui o </w:t>
      </w:r>
      <w:r w:rsidRPr="00B0040E">
        <w:rPr>
          <w:rFonts w:ascii="Arial" w:hAnsi="Arial"/>
          <w:szCs w:val="21"/>
          <w:lang w:val="pt-PT"/>
        </w:rPr>
        <w:fldChar w:fldCharType="begin"/>
      </w:r>
      <w:r w:rsidRPr="00B0040E">
        <w:rPr>
          <w:rFonts w:ascii="Arial" w:hAnsi="Arial"/>
          <w:szCs w:val="21"/>
          <w:lang w:val="pt-PT"/>
        </w:rPr>
        <w:instrText xml:space="preserve"> REF _Ref205644763 \n \h  \* MERGEFORMAT </w:instrText>
      </w:r>
      <w:r w:rsidRPr="00B0040E">
        <w:rPr>
          <w:rFonts w:ascii="Arial" w:hAnsi="Arial"/>
          <w:szCs w:val="21"/>
          <w:lang w:val="pt-PT"/>
        </w:rPr>
      </w:r>
      <w:r w:rsidRPr="00B0040E">
        <w:rPr>
          <w:rFonts w:ascii="Arial" w:hAnsi="Arial"/>
          <w:szCs w:val="21"/>
          <w:lang w:val="pt-PT"/>
        </w:rPr>
        <w:fldChar w:fldCharType="separate"/>
      </w:r>
      <w:r w:rsidR="00B9470C">
        <w:rPr>
          <w:rFonts w:ascii="Arial" w:hAnsi="Arial"/>
          <w:szCs w:val="21"/>
          <w:lang w:val="pt-PT"/>
        </w:rPr>
        <w:t>Anexo VII</w:t>
      </w:r>
      <w:r w:rsidRPr="00B0040E">
        <w:rPr>
          <w:rFonts w:ascii="Arial" w:hAnsi="Arial"/>
          <w:szCs w:val="21"/>
          <w:lang w:val="pt-PT"/>
        </w:rPr>
        <w:fldChar w:fldCharType="end"/>
      </w:r>
      <w:r w:rsidRPr="00B0040E">
        <w:rPr>
          <w:rFonts w:ascii="Arial" w:hAnsi="Arial"/>
          <w:szCs w:val="21"/>
          <w:lang w:val="pt-PT"/>
        </w:rPr>
        <w:t xml:space="preserve"> do Programa do Procedimento, bem como os documentos comprovativos de que se encontra nas situações previstas nas alíneas b), d), e) e i) do n.º 4 desta declaração.</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 xml:space="preserve">7 — O declarante tem ainda pleno conhecimento de que a não apresentação dos documentos solicitados nos termos do número anterior, por motivo que lhe seja imputável, determina a caducidade </w:t>
      </w:r>
      <w:r w:rsidRPr="00B0040E">
        <w:rPr>
          <w:rFonts w:ascii="Arial" w:hAnsi="Arial"/>
          <w:szCs w:val="21"/>
          <w:lang w:val="pt-PT"/>
        </w:rPr>
        <w:lastRenderedPageBreak/>
        <w:t xml:space="preserve">da adjudicação que eventualmente recaia sobre a PROPOSTA apresentada e constitui contra -ordenação muito grave, </w:t>
      </w:r>
      <w:r w:rsidRPr="00786B4A">
        <w:rPr>
          <w:rFonts w:ascii="Arial" w:hAnsi="Arial"/>
          <w:szCs w:val="21"/>
          <w:lang w:val="pt-PT"/>
        </w:rPr>
        <w:t>nos termos do artigo 456.º do Código dos Contratos Públicos, a qual</w:t>
      </w:r>
      <w:r w:rsidRPr="00B0040E">
        <w:rPr>
          <w:rFonts w:ascii="Arial" w:hAnsi="Arial"/>
          <w:szCs w:val="21"/>
          <w:lang w:val="pt-PT"/>
        </w:rPr>
        <w:t xml:space="preserve"> pode determinar a aplicação da sanção acessória de privação do direito de participar, como candidato, como concorrente ou como membro de agrupamento candidato ou concorrente, em qualquer procedimento adotado para a formação de contratos públicos, sem prejuízo da participação à entidade competente para efeitos de procedimento criminal.</w:t>
      </w:r>
    </w:p>
    <w:p w:rsidR="008507A1" w:rsidRPr="00B0040E" w:rsidRDefault="008507A1" w:rsidP="008507A1">
      <w:pPr>
        <w:spacing w:before="60" w:after="60" w:line="360" w:lineRule="atLeast"/>
        <w:rPr>
          <w:rFonts w:ascii="Arial" w:hAnsi="Arial"/>
          <w:szCs w:val="21"/>
          <w:lang w:val="pt-PT"/>
        </w:rPr>
      </w:pPr>
    </w:p>
    <w:p w:rsidR="008507A1" w:rsidRPr="00B0040E" w:rsidRDefault="008507A1" w:rsidP="008507A1">
      <w:pPr>
        <w:spacing w:before="60" w:after="60" w:line="360" w:lineRule="atLeast"/>
        <w:rPr>
          <w:rFonts w:ascii="Arial" w:hAnsi="Arial"/>
          <w:szCs w:val="21"/>
          <w:lang w:val="pt-PT"/>
        </w:rPr>
      </w:pPr>
    </w:p>
    <w:p w:rsidR="008507A1" w:rsidRPr="00B0040E" w:rsidRDefault="008507A1" w:rsidP="008507A1">
      <w:pPr>
        <w:spacing w:before="60" w:after="60" w:line="360" w:lineRule="atLeast"/>
        <w:rPr>
          <w:rFonts w:ascii="Arial" w:hAnsi="Arial"/>
          <w:szCs w:val="21"/>
          <w:lang w:val="pt-PT"/>
        </w:rPr>
      </w:pPr>
      <w:r w:rsidRPr="00B0040E">
        <w:rPr>
          <w:rFonts w:ascii="Arial" w:hAnsi="Arial"/>
          <w:szCs w:val="21"/>
          <w:lang w:val="pt-PT"/>
        </w:rPr>
        <w:t>[</w:t>
      </w:r>
      <w:r w:rsidRPr="00B0040E">
        <w:rPr>
          <w:rFonts w:ascii="Arial" w:hAnsi="Arial"/>
          <w:i/>
          <w:szCs w:val="21"/>
          <w:lang w:val="pt-PT"/>
        </w:rPr>
        <w:t>Local e data</w:t>
      </w:r>
      <w:r w:rsidRPr="00B0040E">
        <w:rPr>
          <w:rFonts w:ascii="Arial" w:hAnsi="Arial"/>
          <w:szCs w:val="21"/>
          <w:lang w:val="pt-PT"/>
        </w:rPr>
        <w:t>]</w:t>
      </w:r>
    </w:p>
    <w:p w:rsidR="008507A1" w:rsidRPr="00B0040E" w:rsidRDefault="008507A1" w:rsidP="008507A1">
      <w:pPr>
        <w:spacing w:before="60" w:after="60" w:line="360" w:lineRule="atLeast"/>
        <w:rPr>
          <w:rFonts w:ascii="Arial" w:hAnsi="Arial"/>
          <w:szCs w:val="21"/>
          <w:lang w:val="pt-PT"/>
        </w:rPr>
      </w:pPr>
    </w:p>
    <w:p w:rsidR="008507A1" w:rsidRPr="00B0040E" w:rsidRDefault="008507A1" w:rsidP="008507A1">
      <w:pPr>
        <w:spacing w:before="60" w:after="60" w:line="360" w:lineRule="atLeast"/>
        <w:rPr>
          <w:rFonts w:ascii="Arial" w:hAnsi="Arial"/>
          <w:b/>
          <w:szCs w:val="21"/>
          <w:lang w:val="pt-PT"/>
        </w:rPr>
      </w:pPr>
      <w:r w:rsidRPr="00B0040E">
        <w:rPr>
          <w:rFonts w:ascii="Arial" w:hAnsi="Arial"/>
          <w:szCs w:val="21"/>
          <w:lang w:val="pt-PT"/>
        </w:rPr>
        <w:t>[</w:t>
      </w:r>
      <w:r w:rsidRPr="00B0040E">
        <w:rPr>
          <w:rFonts w:ascii="Arial" w:hAnsi="Arial"/>
          <w:i/>
          <w:szCs w:val="21"/>
          <w:lang w:val="pt-PT"/>
        </w:rPr>
        <w:t xml:space="preserve">Assinatura do(s) representante(s) legal(ais) do concorrente nos termos do disposto nos números 2 e 3 do  </w:t>
      </w:r>
      <w:r w:rsidRPr="00B0040E">
        <w:rPr>
          <w:rFonts w:ascii="Arial" w:hAnsi="Arial"/>
          <w:i/>
          <w:szCs w:val="21"/>
          <w:lang w:val="pt-PT"/>
        </w:rPr>
        <w:fldChar w:fldCharType="begin"/>
      </w:r>
      <w:r w:rsidRPr="00B0040E">
        <w:rPr>
          <w:rFonts w:ascii="Arial" w:hAnsi="Arial"/>
          <w:i/>
          <w:szCs w:val="21"/>
          <w:lang w:val="pt-PT"/>
        </w:rPr>
        <w:instrText xml:space="preserve"> REF _Ref213171316 \n \h </w:instrText>
      </w:r>
      <w:r w:rsidR="00B0040E">
        <w:rPr>
          <w:rFonts w:ascii="Arial" w:hAnsi="Arial"/>
          <w:i/>
          <w:szCs w:val="21"/>
          <w:lang w:val="pt-PT"/>
        </w:rPr>
        <w:instrText xml:space="preserve"> \* MERGEFORMAT </w:instrText>
      </w:r>
      <w:r w:rsidRPr="00B0040E">
        <w:rPr>
          <w:rFonts w:ascii="Arial" w:hAnsi="Arial"/>
          <w:i/>
          <w:szCs w:val="21"/>
          <w:lang w:val="pt-PT"/>
        </w:rPr>
      </w:r>
      <w:r w:rsidRPr="00B0040E">
        <w:rPr>
          <w:rFonts w:ascii="Arial" w:hAnsi="Arial"/>
          <w:i/>
          <w:szCs w:val="21"/>
          <w:lang w:val="pt-PT"/>
        </w:rPr>
        <w:fldChar w:fldCharType="separate"/>
      </w:r>
      <w:r w:rsidR="00B9470C">
        <w:rPr>
          <w:rFonts w:ascii="Arial" w:hAnsi="Arial"/>
          <w:i/>
          <w:szCs w:val="21"/>
          <w:lang w:val="pt-PT"/>
        </w:rPr>
        <w:t>Artigo 10.º</w:t>
      </w:r>
      <w:r w:rsidRPr="00B0040E">
        <w:rPr>
          <w:rFonts w:ascii="Arial" w:hAnsi="Arial"/>
          <w:i/>
          <w:szCs w:val="21"/>
          <w:lang w:val="pt-PT"/>
        </w:rPr>
        <w:fldChar w:fldCharType="end"/>
      </w:r>
      <w:r w:rsidRPr="00B0040E">
        <w:rPr>
          <w:rFonts w:ascii="Arial" w:hAnsi="Arial"/>
          <w:szCs w:val="21"/>
          <w:lang w:val="pt-PT"/>
        </w:rPr>
        <w:t>]</w:t>
      </w:r>
    </w:p>
    <w:p w:rsidR="008507A1" w:rsidRPr="00B0040E" w:rsidRDefault="008507A1" w:rsidP="008507A1">
      <w:pPr>
        <w:pStyle w:val="Cabealho3"/>
        <w:rPr>
          <w:rFonts w:ascii="Arial" w:hAnsi="Arial"/>
          <w:lang w:val="pt-PT"/>
        </w:rPr>
      </w:pPr>
      <w:bookmarkStart w:id="225" w:name="_Toc205635631"/>
      <w:bookmarkStart w:id="226" w:name="_Toc205635632"/>
      <w:bookmarkStart w:id="227" w:name="_Toc205644802"/>
      <w:bookmarkStart w:id="228" w:name="_Toc214453342"/>
      <w:bookmarkStart w:id="229" w:name="_Toc62134792"/>
      <w:bookmarkStart w:id="230" w:name="_Ref205644675"/>
      <w:bookmarkStart w:id="231" w:name="_Ref122432162"/>
      <w:bookmarkStart w:id="232" w:name="_Ref122761618"/>
      <w:bookmarkStart w:id="233" w:name="_Ref122775581"/>
      <w:bookmarkEnd w:id="225"/>
      <w:bookmarkEnd w:id="226"/>
      <w:bookmarkEnd w:id="227"/>
      <w:bookmarkEnd w:id="228"/>
      <w:bookmarkEnd w:id="229"/>
    </w:p>
    <w:bookmarkEnd w:id="230"/>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jc w:val="center"/>
        <w:rPr>
          <w:rFonts w:ascii="Arial" w:hAnsi="Arial"/>
          <w:b/>
          <w:smallCaps/>
          <w:sz w:val="28"/>
          <w:szCs w:val="28"/>
          <w:lang w:val="pt-PT"/>
        </w:rPr>
      </w:pPr>
      <w:r w:rsidRPr="00B0040E">
        <w:rPr>
          <w:rFonts w:ascii="Arial" w:hAnsi="Arial"/>
          <w:b/>
          <w:smallCaps/>
          <w:sz w:val="28"/>
          <w:szCs w:val="28"/>
          <w:lang w:val="pt-PT"/>
        </w:rPr>
        <w:t>Declaração para a Identificação de Agrupamentos</w:t>
      </w:r>
    </w:p>
    <w:p w:rsidR="008507A1" w:rsidRPr="00B0040E" w:rsidRDefault="008507A1" w:rsidP="008507A1">
      <w:pPr>
        <w:rPr>
          <w:rStyle w:val="StyleBookAntiqua"/>
          <w:rFonts w:ascii="Arial" w:hAnsi="Arial"/>
          <w:sz w:val="21"/>
          <w:szCs w:val="21"/>
          <w:lang w:val="pt-PT"/>
        </w:rPr>
      </w:pPr>
      <w:r w:rsidRPr="00B0040E">
        <w:rPr>
          <w:rStyle w:val="StyleBookAntiqua"/>
          <w:rFonts w:ascii="Arial" w:hAnsi="Arial"/>
          <w:sz w:val="21"/>
          <w:szCs w:val="21"/>
          <w:lang w:val="pt-PT"/>
        </w:rPr>
        <w:t>F____________________________(</w:t>
      </w:r>
      <w:r w:rsidRPr="00B0040E">
        <w:rPr>
          <w:rFonts w:ascii="Arial" w:hAnsi="Arial"/>
          <w:i/>
          <w:szCs w:val="21"/>
          <w:lang w:val="pt-PT"/>
        </w:rPr>
        <w:t>Identificação dos representantes legais das empresas constituintes do agrupamento)</w:t>
      </w:r>
      <w:r w:rsidRPr="00B0040E">
        <w:rPr>
          <w:rStyle w:val="StyleBookAntiqua"/>
          <w:rFonts w:ascii="Arial" w:hAnsi="Arial"/>
          <w:sz w:val="21"/>
          <w:szCs w:val="21"/>
          <w:lang w:val="pt-PT"/>
        </w:rPr>
        <w:t xml:space="preserve">, titulares dos bilhetes de identidade </w:t>
      </w:r>
      <w:proofErr w:type="spellStart"/>
      <w:r w:rsidRPr="00B0040E">
        <w:rPr>
          <w:rStyle w:val="StyleBookAntiqua"/>
          <w:rFonts w:ascii="Arial" w:hAnsi="Arial"/>
          <w:sz w:val="21"/>
          <w:szCs w:val="21"/>
          <w:lang w:val="pt-PT"/>
        </w:rPr>
        <w:t>n.</w:t>
      </w:r>
      <w:r w:rsidRPr="00B0040E">
        <w:rPr>
          <w:rStyle w:val="StyleBookAntiqua"/>
          <w:rFonts w:ascii="Arial" w:hAnsi="Arial"/>
          <w:sz w:val="21"/>
          <w:szCs w:val="21"/>
          <w:vertAlign w:val="superscript"/>
          <w:lang w:val="pt-PT"/>
        </w:rPr>
        <w:t>os</w:t>
      </w:r>
      <w:proofErr w:type="spellEnd"/>
      <w:r w:rsidRPr="00B0040E">
        <w:rPr>
          <w:rStyle w:val="StyleBookAntiqua"/>
          <w:rFonts w:ascii="Arial" w:hAnsi="Arial"/>
          <w:sz w:val="21"/>
          <w:szCs w:val="21"/>
          <w:lang w:val="pt-PT"/>
        </w:rPr>
        <w:t xml:space="preserve"> _____________, na qualidade de representantes legais de _______________, tendo tomado conhecimento das condições estabelecidas para o </w:t>
      </w:r>
      <w:r w:rsidRPr="00B0040E">
        <w:rPr>
          <w:rFonts w:ascii="Arial" w:hAnsi="Arial"/>
          <w:lang w:val="pt-PT"/>
        </w:rPr>
        <w:t>“Concurso Público da Empreitada de</w:t>
      </w:r>
      <w:r w:rsidR="00EE4A52" w:rsidRPr="00B0040E">
        <w:rPr>
          <w:rFonts w:ascii="Arial" w:hAnsi="Arial"/>
          <w:lang w:val="pt-PT"/>
        </w:rPr>
        <w:t xml:space="preserve"> ________________________</w:t>
      </w:r>
      <w:r w:rsidRPr="00B0040E">
        <w:rPr>
          <w:rStyle w:val="StyleBookAntiqua"/>
          <w:rFonts w:ascii="Arial" w:hAnsi="Arial"/>
          <w:sz w:val="21"/>
          <w:szCs w:val="21"/>
          <w:lang w:val="pt-PT"/>
        </w:rPr>
        <w:t xml:space="preserve">, declaram, sob compromisso de honra que, em caso de adjudicação, se constituirão em consórcio externo em regime de responsabilidade solidária, em que a constituição do agrupamento será a seguinte: </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1870"/>
        <w:gridCol w:w="1061"/>
        <w:gridCol w:w="941"/>
        <w:gridCol w:w="1738"/>
      </w:tblGrid>
      <w:tr w:rsidR="008507A1" w:rsidRPr="00B0040E" w:rsidTr="0057590F">
        <w:trPr>
          <w:jc w:val="center"/>
        </w:trPr>
        <w:tc>
          <w:tcPr>
            <w:tcW w:w="2805" w:type="dxa"/>
            <w:vAlign w:val="center"/>
          </w:tcPr>
          <w:p w:rsidR="008507A1" w:rsidRPr="00B0040E" w:rsidRDefault="008507A1" w:rsidP="006C60C6">
            <w:pPr>
              <w:jc w:val="center"/>
              <w:rPr>
                <w:rFonts w:ascii="Arial" w:hAnsi="Arial"/>
                <w:szCs w:val="21"/>
                <w:lang w:val="pt-PT"/>
              </w:rPr>
            </w:pPr>
            <w:r w:rsidRPr="00B0040E">
              <w:rPr>
                <w:rFonts w:ascii="Arial" w:hAnsi="Arial"/>
                <w:szCs w:val="21"/>
                <w:lang w:val="pt-PT"/>
              </w:rPr>
              <w:t>Empresa</w:t>
            </w:r>
          </w:p>
        </w:tc>
        <w:tc>
          <w:tcPr>
            <w:tcW w:w="1870" w:type="dxa"/>
            <w:vAlign w:val="center"/>
          </w:tcPr>
          <w:p w:rsidR="008507A1" w:rsidRPr="00B0040E" w:rsidRDefault="008507A1" w:rsidP="006C60C6">
            <w:pPr>
              <w:jc w:val="center"/>
              <w:rPr>
                <w:rFonts w:ascii="Arial" w:hAnsi="Arial"/>
                <w:szCs w:val="21"/>
                <w:lang w:val="pt-PT"/>
              </w:rPr>
            </w:pPr>
            <w:r w:rsidRPr="00B0040E">
              <w:rPr>
                <w:rFonts w:ascii="Arial" w:hAnsi="Arial"/>
                <w:szCs w:val="21"/>
                <w:lang w:val="pt-PT"/>
              </w:rPr>
              <w:t>Sede</w:t>
            </w:r>
          </w:p>
        </w:tc>
        <w:tc>
          <w:tcPr>
            <w:tcW w:w="1061" w:type="dxa"/>
            <w:vAlign w:val="center"/>
          </w:tcPr>
          <w:p w:rsidR="008507A1" w:rsidRPr="00B0040E" w:rsidRDefault="008507A1" w:rsidP="006C60C6">
            <w:pPr>
              <w:jc w:val="center"/>
              <w:rPr>
                <w:rFonts w:ascii="Arial" w:hAnsi="Arial"/>
                <w:szCs w:val="21"/>
                <w:lang w:val="pt-PT"/>
              </w:rPr>
            </w:pPr>
            <w:r w:rsidRPr="00B0040E">
              <w:rPr>
                <w:rFonts w:ascii="Arial" w:hAnsi="Arial"/>
                <w:szCs w:val="21"/>
                <w:lang w:val="pt-PT"/>
              </w:rPr>
              <w:t>N.º de Telefone</w:t>
            </w:r>
          </w:p>
        </w:tc>
        <w:tc>
          <w:tcPr>
            <w:tcW w:w="941" w:type="dxa"/>
            <w:vAlign w:val="center"/>
          </w:tcPr>
          <w:p w:rsidR="008507A1" w:rsidRPr="00B0040E" w:rsidRDefault="008507A1" w:rsidP="006C60C6">
            <w:pPr>
              <w:jc w:val="center"/>
              <w:rPr>
                <w:rFonts w:ascii="Arial" w:hAnsi="Arial"/>
                <w:szCs w:val="21"/>
                <w:lang w:val="pt-PT"/>
              </w:rPr>
            </w:pPr>
            <w:r w:rsidRPr="00B0040E">
              <w:rPr>
                <w:rFonts w:ascii="Arial" w:hAnsi="Arial"/>
                <w:szCs w:val="21"/>
                <w:lang w:val="pt-PT"/>
              </w:rPr>
              <w:t>N.º de Fax</w:t>
            </w:r>
          </w:p>
        </w:tc>
        <w:tc>
          <w:tcPr>
            <w:tcW w:w="1738" w:type="dxa"/>
            <w:vAlign w:val="center"/>
          </w:tcPr>
          <w:p w:rsidR="008507A1" w:rsidRPr="00B0040E" w:rsidRDefault="008507A1" w:rsidP="006C60C6">
            <w:pPr>
              <w:jc w:val="center"/>
              <w:rPr>
                <w:rFonts w:ascii="Arial" w:hAnsi="Arial"/>
                <w:szCs w:val="21"/>
                <w:lang w:val="pt-PT"/>
              </w:rPr>
            </w:pPr>
            <w:r w:rsidRPr="00B0040E">
              <w:rPr>
                <w:rFonts w:ascii="Arial" w:hAnsi="Arial"/>
                <w:szCs w:val="21"/>
                <w:lang w:val="pt-PT"/>
              </w:rPr>
              <w:t>% participação no agrupamento</w:t>
            </w:r>
          </w:p>
        </w:tc>
      </w:tr>
      <w:tr w:rsidR="008507A1" w:rsidRPr="00B0040E" w:rsidTr="0057590F">
        <w:trPr>
          <w:trHeight w:hRule="exact" w:val="284"/>
          <w:jc w:val="center"/>
        </w:trPr>
        <w:tc>
          <w:tcPr>
            <w:tcW w:w="2805" w:type="dxa"/>
            <w:vAlign w:val="center"/>
          </w:tcPr>
          <w:p w:rsidR="008507A1" w:rsidRPr="00B0040E" w:rsidRDefault="008507A1" w:rsidP="006C60C6">
            <w:pPr>
              <w:rPr>
                <w:rFonts w:ascii="Arial" w:hAnsi="Arial"/>
                <w:szCs w:val="21"/>
                <w:lang w:val="pt-PT"/>
              </w:rPr>
            </w:pPr>
          </w:p>
        </w:tc>
        <w:tc>
          <w:tcPr>
            <w:tcW w:w="1870" w:type="dxa"/>
            <w:vAlign w:val="center"/>
          </w:tcPr>
          <w:p w:rsidR="008507A1" w:rsidRPr="00B0040E" w:rsidRDefault="008507A1" w:rsidP="006C60C6">
            <w:pPr>
              <w:rPr>
                <w:rFonts w:ascii="Arial" w:hAnsi="Arial"/>
                <w:szCs w:val="21"/>
                <w:lang w:val="pt-PT"/>
              </w:rPr>
            </w:pPr>
          </w:p>
        </w:tc>
        <w:tc>
          <w:tcPr>
            <w:tcW w:w="1061" w:type="dxa"/>
            <w:vAlign w:val="center"/>
          </w:tcPr>
          <w:p w:rsidR="008507A1" w:rsidRPr="00B0040E" w:rsidRDefault="008507A1" w:rsidP="006C60C6">
            <w:pPr>
              <w:rPr>
                <w:rFonts w:ascii="Arial" w:hAnsi="Arial"/>
                <w:szCs w:val="21"/>
                <w:lang w:val="pt-PT"/>
              </w:rPr>
            </w:pPr>
          </w:p>
        </w:tc>
        <w:tc>
          <w:tcPr>
            <w:tcW w:w="941" w:type="dxa"/>
            <w:vAlign w:val="center"/>
          </w:tcPr>
          <w:p w:rsidR="008507A1" w:rsidRPr="00B0040E" w:rsidRDefault="008507A1" w:rsidP="006C60C6">
            <w:pPr>
              <w:rPr>
                <w:rFonts w:ascii="Arial" w:hAnsi="Arial"/>
                <w:szCs w:val="21"/>
                <w:lang w:val="pt-PT"/>
              </w:rPr>
            </w:pPr>
          </w:p>
        </w:tc>
        <w:tc>
          <w:tcPr>
            <w:tcW w:w="1738" w:type="dxa"/>
            <w:vAlign w:val="center"/>
          </w:tcPr>
          <w:p w:rsidR="008507A1" w:rsidRPr="00B0040E" w:rsidRDefault="008507A1" w:rsidP="006C60C6">
            <w:pPr>
              <w:rPr>
                <w:rFonts w:ascii="Arial" w:hAnsi="Arial"/>
                <w:szCs w:val="21"/>
                <w:lang w:val="pt-PT"/>
              </w:rPr>
            </w:pPr>
          </w:p>
        </w:tc>
      </w:tr>
      <w:tr w:rsidR="008507A1" w:rsidRPr="00B0040E" w:rsidTr="0057590F">
        <w:trPr>
          <w:trHeight w:hRule="exact" w:val="284"/>
          <w:jc w:val="center"/>
        </w:trPr>
        <w:tc>
          <w:tcPr>
            <w:tcW w:w="2805" w:type="dxa"/>
            <w:vAlign w:val="center"/>
          </w:tcPr>
          <w:p w:rsidR="008507A1" w:rsidRPr="00B0040E" w:rsidRDefault="008507A1" w:rsidP="006C60C6">
            <w:pPr>
              <w:rPr>
                <w:rFonts w:ascii="Arial" w:hAnsi="Arial"/>
                <w:szCs w:val="21"/>
                <w:lang w:val="pt-PT"/>
              </w:rPr>
            </w:pPr>
          </w:p>
        </w:tc>
        <w:tc>
          <w:tcPr>
            <w:tcW w:w="1870" w:type="dxa"/>
            <w:vAlign w:val="center"/>
          </w:tcPr>
          <w:p w:rsidR="008507A1" w:rsidRPr="00B0040E" w:rsidRDefault="008507A1" w:rsidP="006C60C6">
            <w:pPr>
              <w:rPr>
                <w:rFonts w:ascii="Arial" w:hAnsi="Arial"/>
                <w:szCs w:val="21"/>
                <w:lang w:val="pt-PT"/>
              </w:rPr>
            </w:pPr>
          </w:p>
        </w:tc>
        <w:tc>
          <w:tcPr>
            <w:tcW w:w="1061" w:type="dxa"/>
            <w:vAlign w:val="center"/>
          </w:tcPr>
          <w:p w:rsidR="008507A1" w:rsidRPr="00B0040E" w:rsidRDefault="008507A1" w:rsidP="006C60C6">
            <w:pPr>
              <w:rPr>
                <w:rFonts w:ascii="Arial" w:hAnsi="Arial"/>
                <w:szCs w:val="21"/>
                <w:lang w:val="pt-PT"/>
              </w:rPr>
            </w:pPr>
          </w:p>
        </w:tc>
        <w:tc>
          <w:tcPr>
            <w:tcW w:w="941" w:type="dxa"/>
            <w:vAlign w:val="center"/>
          </w:tcPr>
          <w:p w:rsidR="008507A1" w:rsidRPr="00B0040E" w:rsidRDefault="008507A1" w:rsidP="006C60C6">
            <w:pPr>
              <w:rPr>
                <w:rFonts w:ascii="Arial" w:hAnsi="Arial"/>
                <w:szCs w:val="21"/>
                <w:lang w:val="pt-PT"/>
              </w:rPr>
            </w:pPr>
          </w:p>
        </w:tc>
        <w:tc>
          <w:tcPr>
            <w:tcW w:w="1738" w:type="dxa"/>
            <w:vAlign w:val="center"/>
          </w:tcPr>
          <w:p w:rsidR="008507A1" w:rsidRPr="00B0040E" w:rsidRDefault="008507A1" w:rsidP="006C60C6">
            <w:pPr>
              <w:rPr>
                <w:rFonts w:ascii="Arial" w:hAnsi="Arial"/>
                <w:szCs w:val="21"/>
                <w:lang w:val="pt-PT"/>
              </w:rPr>
            </w:pPr>
          </w:p>
        </w:tc>
      </w:tr>
      <w:tr w:rsidR="008507A1" w:rsidRPr="00B0040E" w:rsidTr="0057590F">
        <w:trPr>
          <w:trHeight w:hRule="exact" w:val="284"/>
          <w:jc w:val="center"/>
        </w:trPr>
        <w:tc>
          <w:tcPr>
            <w:tcW w:w="2805" w:type="dxa"/>
            <w:vAlign w:val="center"/>
          </w:tcPr>
          <w:p w:rsidR="008507A1" w:rsidRPr="00B0040E" w:rsidRDefault="008507A1" w:rsidP="006C60C6">
            <w:pPr>
              <w:rPr>
                <w:rFonts w:ascii="Arial" w:hAnsi="Arial"/>
                <w:szCs w:val="21"/>
                <w:lang w:val="pt-PT"/>
              </w:rPr>
            </w:pPr>
          </w:p>
        </w:tc>
        <w:tc>
          <w:tcPr>
            <w:tcW w:w="1870" w:type="dxa"/>
            <w:vAlign w:val="center"/>
          </w:tcPr>
          <w:p w:rsidR="008507A1" w:rsidRPr="00B0040E" w:rsidRDefault="008507A1" w:rsidP="006C60C6">
            <w:pPr>
              <w:rPr>
                <w:rFonts w:ascii="Arial" w:hAnsi="Arial"/>
                <w:szCs w:val="21"/>
                <w:lang w:val="pt-PT"/>
              </w:rPr>
            </w:pPr>
          </w:p>
        </w:tc>
        <w:tc>
          <w:tcPr>
            <w:tcW w:w="1061" w:type="dxa"/>
            <w:vAlign w:val="center"/>
          </w:tcPr>
          <w:p w:rsidR="008507A1" w:rsidRPr="00B0040E" w:rsidRDefault="008507A1" w:rsidP="006C60C6">
            <w:pPr>
              <w:rPr>
                <w:rFonts w:ascii="Arial" w:hAnsi="Arial"/>
                <w:szCs w:val="21"/>
                <w:lang w:val="pt-PT"/>
              </w:rPr>
            </w:pPr>
          </w:p>
        </w:tc>
        <w:tc>
          <w:tcPr>
            <w:tcW w:w="941" w:type="dxa"/>
            <w:vAlign w:val="center"/>
          </w:tcPr>
          <w:p w:rsidR="008507A1" w:rsidRPr="00B0040E" w:rsidRDefault="008507A1" w:rsidP="006C60C6">
            <w:pPr>
              <w:rPr>
                <w:rFonts w:ascii="Arial" w:hAnsi="Arial"/>
                <w:szCs w:val="21"/>
                <w:lang w:val="pt-PT"/>
              </w:rPr>
            </w:pPr>
          </w:p>
        </w:tc>
        <w:tc>
          <w:tcPr>
            <w:tcW w:w="1738" w:type="dxa"/>
            <w:vAlign w:val="center"/>
          </w:tcPr>
          <w:p w:rsidR="008507A1" w:rsidRPr="00B0040E" w:rsidRDefault="008507A1" w:rsidP="006C60C6">
            <w:pPr>
              <w:rPr>
                <w:rFonts w:ascii="Arial" w:hAnsi="Arial"/>
                <w:szCs w:val="21"/>
                <w:lang w:val="pt-PT"/>
              </w:rPr>
            </w:pPr>
          </w:p>
        </w:tc>
      </w:tr>
    </w:tbl>
    <w:p w:rsidR="008507A1" w:rsidRPr="00B0040E" w:rsidRDefault="008507A1" w:rsidP="008507A1">
      <w:pPr>
        <w:rPr>
          <w:rFonts w:ascii="Arial" w:hAnsi="Arial"/>
          <w:szCs w:val="21"/>
          <w:lang w:val="pt-PT"/>
        </w:rPr>
      </w:pPr>
    </w:p>
    <w:p w:rsidR="008507A1" w:rsidRPr="00B0040E" w:rsidRDefault="008507A1" w:rsidP="008507A1">
      <w:pPr>
        <w:rPr>
          <w:rFonts w:ascii="Arial" w:hAnsi="Arial"/>
          <w:szCs w:val="21"/>
          <w:lang w:val="pt-PT"/>
        </w:rPr>
      </w:pPr>
      <w:r w:rsidRPr="00B0040E">
        <w:rPr>
          <w:rFonts w:ascii="Arial" w:hAnsi="Arial"/>
          <w:szCs w:val="21"/>
          <w:lang w:val="pt-PT"/>
        </w:rPr>
        <w:t>Mais declaram que o âmbito da participação de cada empresa nos trabalhos da empreitada 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5984"/>
      </w:tblGrid>
      <w:tr w:rsidR="008507A1" w:rsidRPr="00B0040E" w:rsidTr="0057590F">
        <w:trPr>
          <w:jc w:val="center"/>
        </w:trPr>
        <w:tc>
          <w:tcPr>
            <w:tcW w:w="2431" w:type="dxa"/>
            <w:vAlign w:val="center"/>
          </w:tcPr>
          <w:p w:rsidR="008507A1" w:rsidRPr="00B0040E" w:rsidRDefault="008507A1" w:rsidP="006C60C6">
            <w:pPr>
              <w:jc w:val="center"/>
              <w:rPr>
                <w:rFonts w:ascii="Arial" w:hAnsi="Arial"/>
                <w:szCs w:val="21"/>
                <w:lang w:val="pt-PT"/>
              </w:rPr>
            </w:pPr>
            <w:r w:rsidRPr="00B0040E">
              <w:rPr>
                <w:rFonts w:ascii="Arial" w:hAnsi="Arial"/>
                <w:szCs w:val="21"/>
                <w:lang w:val="pt-PT"/>
              </w:rPr>
              <w:t>Empresa</w:t>
            </w:r>
          </w:p>
        </w:tc>
        <w:tc>
          <w:tcPr>
            <w:tcW w:w="5984" w:type="dxa"/>
            <w:vAlign w:val="center"/>
          </w:tcPr>
          <w:p w:rsidR="008507A1" w:rsidRPr="00B0040E" w:rsidRDefault="008507A1" w:rsidP="006C60C6">
            <w:pPr>
              <w:jc w:val="center"/>
              <w:rPr>
                <w:rFonts w:ascii="Arial" w:hAnsi="Arial"/>
                <w:szCs w:val="21"/>
                <w:lang w:val="pt-PT"/>
              </w:rPr>
            </w:pPr>
            <w:r w:rsidRPr="00B0040E">
              <w:rPr>
                <w:rFonts w:ascii="Arial" w:hAnsi="Arial"/>
                <w:szCs w:val="21"/>
                <w:lang w:val="pt-PT"/>
              </w:rPr>
              <w:t>Trabalhos</w:t>
            </w:r>
          </w:p>
        </w:tc>
      </w:tr>
      <w:tr w:rsidR="008507A1" w:rsidRPr="00B0040E" w:rsidTr="0057590F">
        <w:trPr>
          <w:trHeight w:hRule="exact" w:val="284"/>
          <w:jc w:val="center"/>
        </w:trPr>
        <w:tc>
          <w:tcPr>
            <w:tcW w:w="2431" w:type="dxa"/>
          </w:tcPr>
          <w:p w:rsidR="008507A1" w:rsidRPr="00B0040E" w:rsidRDefault="008507A1" w:rsidP="006C60C6">
            <w:pPr>
              <w:rPr>
                <w:rFonts w:ascii="Arial" w:hAnsi="Arial"/>
                <w:szCs w:val="21"/>
                <w:lang w:val="pt-PT"/>
              </w:rPr>
            </w:pPr>
          </w:p>
        </w:tc>
        <w:tc>
          <w:tcPr>
            <w:tcW w:w="5984" w:type="dxa"/>
          </w:tcPr>
          <w:p w:rsidR="008507A1" w:rsidRPr="00B0040E" w:rsidRDefault="008507A1" w:rsidP="006C60C6">
            <w:pPr>
              <w:rPr>
                <w:rFonts w:ascii="Arial" w:hAnsi="Arial"/>
                <w:szCs w:val="21"/>
                <w:lang w:val="pt-PT"/>
              </w:rPr>
            </w:pPr>
          </w:p>
        </w:tc>
      </w:tr>
      <w:tr w:rsidR="008507A1" w:rsidRPr="00B0040E" w:rsidTr="0057590F">
        <w:trPr>
          <w:trHeight w:hRule="exact" w:val="284"/>
          <w:jc w:val="center"/>
        </w:trPr>
        <w:tc>
          <w:tcPr>
            <w:tcW w:w="2431" w:type="dxa"/>
          </w:tcPr>
          <w:p w:rsidR="008507A1" w:rsidRPr="00B0040E" w:rsidRDefault="008507A1" w:rsidP="006C60C6">
            <w:pPr>
              <w:rPr>
                <w:rFonts w:ascii="Arial" w:hAnsi="Arial"/>
                <w:szCs w:val="21"/>
                <w:lang w:val="pt-PT"/>
              </w:rPr>
            </w:pPr>
          </w:p>
        </w:tc>
        <w:tc>
          <w:tcPr>
            <w:tcW w:w="5984" w:type="dxa"/>
          </w:tcPr>
          <w:p w:rsidR="008507A1" w:rsidRPr="00B0040E" w:rsidRDefault="008507A1" w:rsidP="006C60C6">
            <w:pPr>
              <w:rPr>
                <w:rFonts w:ascii="Arial" w:hAnsi="Arial"/>
                <w:szCs w:val="21"/>
                <w:lang w:val="pt-PT"/>
              </w:rPr>
            </w:pPr>
          </w:p>
        </w:tc>
      </w:tr>
      <w:tr w:rsidR="008507A1" w:rsidRPr="00B0040E" w:rsidTr="0057590F">
        <w:trPr>
          <w:trHeight w:hRule="exact" w:val="284"/>
          <w:jc w:val="center"/>
        </w:trPr>
        <w:tc>
          <w:tcPr>
            <w:tcW w:w="2431" w:type="dxa"/>
          </w:tcPr>
          <w:p w:rsidR="008507A1" w:rsidRPr="00B0040E" w:rsidRDefault="008507A1" w:rsidP="006C60C6">
            <w:pPr>
              <w:rPr>
                <w:rFonts w:ascii="Arial" w:hAnsi="Arial"/>
                <w:szCs w:val="21"/>
                <w:lang w:val="pt-PT"/>
              </w:rPr>
            </w:pPr>
          </w:p>
        </w:tc>
        <w:tc>
          <w:tcPr>
            <w:tcW w:w="5984" w:type="dxa"/>
          </w:tcPr>
          <w:p w:rsidR="008507A1" w:rsidRPr="00B0040E" w:rsidRDefault="008507A1" w:rsidP="006C60C6">
            <w:pPr>
              <w:rPr>
                <w:rFonts w:ascii="Arial" w:hAnsi="Arial"/>
                <w:szCs w:val="21"/>
                <w:lang w:val="pt-PT"/>
              </w:rPr>
            </w:pPr>
          </w:p>
        </w:tc>
      </w:tr>
    </w:tbl>
    <w:p w:rsidR="008507A1" w:rsidRPr="00B0040E" w:rsidRDefault="008507A1" w:rsidP="008507A1">
      <w:pPr>
        <w:rPr>
          <w:rStyle w:val="StyleBookAntiqua"/>
          <w:rFonts w:ascii="Arial" w:hAnsi="Arial"/>
          <w:sz w:val="21"/>
          <w:szCs w:val="21"/>
          <w:lang w:val="pt-PT"/>
        </w:rPr>
      </w:pPr>
      <w:r w:rsidRPr="00B0040E">
        <w:rPr>
          <w:rStyle w:val="StyleBookAntiqua"/>
          <w:rFonts w:ascii="Arial" w:hAnsi="Arial"/>
          <w:sz w:val="21"/>
          <w:szCs w:val="21"/>
          <w:lang w:val="pt-PT"/>
        </w:rPr>
        <w:t xml:space="preserve">Declaram ainda que se assumem solidariamente responsáveis pelo perfeito e pontual cumprimento de todas as obrigações assumidas no âmbito do presente </w:t>
      </w:r>
      <w:r w:rsidRPr="00B0040E">
        <w:rPr>
          <w:rFonts w:ascii="Arial" w:hAnsi="Arial"/>
          <w:bCs/>
          <w:szCs w:val="21"/>
          <w:lang w:val="pt-PT" w:eastAsia="pt-PT"/>
        </w:rPr>
        <w:t>CONCURSO</w:t>
      </w:r>
      <w:r w:rsidRPr="00B0040E">
        <w:rPr>
          <w:rStyle w:val="StyleBookAntiqua"/>
          <w:rFonts w:ascii="Arial" w:hAnsi="Arial"/>
          <w:sz w:val="21"/>
          <w:szCs w:val="21"/>
          <w:lang w:val="pt-PT"/>
        </w:rPr>
        <w:t>, que aceitam a exigência de autorização prévia d</w:t>
      </w:r>
      <w:r w:rsidRPr="00B0040E">
        <w:rPr>
          <w:rFonts w:ascii="Arial" w:hAnsi="Arial"/>
          <w:szCs w:val="21"/>
          <w:lang w:val="pt-PT"/>
        </w:rPr>
        <w:t>a</w:t>
      </w:r>
      <w:r w:rsidR="003D1E71" w:rsidRPr="00B0040E">
        <w:rPr>
          <w:rStyle w:val="StyleBookAntiqua"/>
          <w:rFonts w:ascii="Arial" w:hAnsi="Arial"/>
          <w:sz w:val="21"/>
          <w:szCs w:val="21"/>
          <w:lang w:val="pt-PT"/>
        </w:rPr>
        <w:t xml:space="preserve"> ______________________</w:t>
      </w:r>
      <w:r w:rsidRPr="00B0040E">
        <w:rPr>
          <w:rStyle w:val="StyleBookAntiqua"/>
          <w:rFonts w:ascii="Arial" w:hAnsi="Arial"/>
          <w:sz w:val="21"/>
          <w:szCs w:val="21"/>
          <w:lang w:val="pt-PT"/>
        </w:rPr>
        <w:t>,</w:t>
      </w:r>
      <w:r w:rsidRPr="00B0040E">
        <w:rPr>
          <w:rFonts w:ascii="Arial" w:hAnsi="Arial"/>
          <w:szCs w:val="21"/>
          <w:lang w:val="pt-PT"/>
        </w:rPr>
        <w:t xml:space="preserve"> </w:t>
      </w:r>
      <w:r w:rsidRPr="00B0040E">
        <w:rPr>
          <w:rStyle w:val="StyleBookAntiqua"/>
          <w:rFonts w:ascii="Arial" w:hAnsi="Arial"/>
          <w:sz w:val="21"/>
          <w:szCs w:val="21"/>
          <w:lang w:val="pt-PT"/>
        </w:rPr>
        <w:t>para efetuar qualquer alteração na composição do agrupamento ou na sua liderança ou ainda nos dados fornecidos nesta declaração, sob pena de exclusão.</w:t>
      </w:r>
    </w:p>
    <w:p w:rsidR="008507A1" w:rsidRPr="00B0040E" w:rsidRDefault="008507A1" w:rsidP="008507A1">
      <w:pPr>
        <w:spacing w:before="60" w:after="60" w:line="360" w:lineRule="atLeast"/>
        <w:rPr>
          <w:rFonts w:ascii="Arial" w:hAnsi="Arial"/>
          <w:szCs w:val="21"/>
          <w:lang w:val="pt-PT"/>
        </w:rPr>
      </w:pPr>
      <w:r w:rsidRPr="00B0040E">
        <w:rPr>
          <w:rFonts w:ascii="Arial" w:hAnsi="Arial"/>
          <w:szCs w:val="21"/>
          <w:lang w:val="pt-PT"/>
        </w:rPr>
        <w:t>[</w:t>
      </w:r>
      <w:r w:rsidRPr="00B0040E">
        <w:rPr>
          <w:rFonts w:ascii="Arial" w:hAnsi="Arial"/>
          <w:i/>
          <w:szCs w:val="21"/>
          <w:lang w:val="pt-PT"/>
        </w:rPr>
        <w:t>Local e data</w:t>
      </w:r>
      <w:r w:rsidRPr="00B0040E">
        <w:rPr>
          <w:rFonts w:ascii="Arial" w:hAnsi="Arial"/>
          <w:szCs w:val="21"/>
          <w:lang w:val="pt-PT"/>
        </w:rPr>
        <w:t>]</w:t>
      </w:r>
    </w:p>
    <w:p w:rsidR="008507A1" w:rsidRPr="00B0040E" w:rsidRDefault="008507A1" w:rsidP="008507A1">
      <w:pPr>
        <w:spacing w:before="60" w:after="60" w:line="360" w:lineRule="atLeast"/>
        <w:rPr>
          <w:rFonts w:ascii="Arial" w:hAnsi="Arial"/>
          <w:lang w:val="pt-PT"/>
        </w:rPr>
      </w:pPr>
      <w:r w:rsidRPr="00B0040E">
        <w:rPr>
          <w:rFonts w:ascii="Arial" w:hAnsi="Arial"/>
          <w:szCs w:val="21"/>
          <w:lang w:val="pt-PT"/>
        </w:rPr>
        <w:t>[</w:t>
      </w:r>
      <w:r w:rsidRPr="00B0040E">
        <w:rPr>
          <w:rFonts w:ascii="Arial" w:hAnsi="Arial"/>
          <w:i/>
          <w:szCs w:val="21"/>
          <w:lang w:val="pt-PT"/>
        </w:rPr>
        <w:t xml:space="preserve">Assinatura do(s) representante(s) legal(ais) do concorrente nos termos do disposto nos números 2 e 3 do  </w:t>
      </w:r>
      <w:r w:rsidRPr="00B0040E">
        <w:rPr>
          <w:rFonts w:ascii="Arial" w:hAnsi="Arial"/>
          <w:i/>
          <w:szCs w:val="21"/>
          <w:lang w:val="pt-PT"/>
        </w:rPr>
        <w:fldChar w:fldCharType="begin"/>
      </w:r>
      <w:r w:rsidRPr="00B0040E">
        <w:rPr>
          <w:rFonts w:ascii="Arial" w:hAnsi="Arial"/>
          <w:i/>
          <w:szCs w:val="21"/>
          <w:lang w:val="pt-PT"/>
        </w:rPr>
        <w:instrText xml:space="preserve"> REF _Ref213171316 \n \h </w:instrText>
      </w:r>
      <w:r w:rsidR="00B0040E">
        <w:rPr>
          <w:rFonts w:ascii="Arial" w:hAnsi="Arial"/>
          <w:i/>
          <w:szCs w:val="21"/>
          <w:lang w:val="pt-PT"/>
        </w:rPr>
        <w:instrText xml:space="preserve"> \* MERGEFORMAT </w:instrText>
      </w:r>
      <w:r w:rsidRPr="00B0040E">
        <w:rPr>
          <w:rFonts w:ascii="Arial" w:hAnsi="Arial"/>
          <w:i/>
          <w:szCs w:val="21"/>
          <w:lang w:val="pt-PT"/>
        </w:rPr>
      </w:r>
      <w:r w:rsidRPr="00B0040E">
        <w:rPr>
          <w:rFonts w:ascii="Arial" w:hAnsi="Arial"/>
          <w:i/>
          <w:szCs w:val="21"/>
          <w:lang w:val="pt-PT"/>
        </w:rPr>
        <w:fldChar w:fldCharType="separate"/>
      </w:r>
      <w:r w:rsidR="00B9470C">
        <w:rPr>
          <w:rFonts w:ascii="Arial" w:hAnsi="Arial"/>
          <w:i/>
          <w:szCs w:val="21"/>
          <w:lang w:val="pt-PT"/>
        </w:rPr>
        <w:t>Artigo 10.º</w:t>
      </w:r>
      <w:r w:rsidRPr="00B0040E">
        <w:rPr>
          <w:rFonts w:ascii="Arial" w:hAnsi="Arial"/>
          <w:i/>
          <w:szCs w:val="21"/>
          <w:lang w:val="pt-PT"/>
        </w:rPr>
        <w:fldChar w:fldCharType="end"/>
      </w:r>
      <w:r w:rsidRPr="00B0040E">
        <w:rPr>
          <w:rFonts w:ascii="Arial" w:hAnsi="Arial"/>
          <w:szCs w:val="21"/>
          <w:lang w:val="pt-PT"/>
        </w:rPr>
        <w:t>]</w:t>
      </w:r>
    </w:p>
    <w:p w:rsidR="008507A1" w:rsidRPr="00B0040E" w:rsidRDefault="008507A1" w:rsidP="008507A1">
      <w:pPr>
        <w:pStyle w:val="Cabealho3"/>
        <w:rPr>
          <w:rFonts w:ascii="Arial" w:hAnsi="Arial"/>
          <w:lang w:val="pt-PT"/>
        </w:rPr>
      </w:pPr>
      <w:bookmarkStart w:id="234" w:name="_Toc214453343"/>
      <w:bookmarkStart w:id="235" w:name="_Toc62134793"/>
      <w:bookmarkStart w:id="236" w:name="_Ref205697750"/>
      <w:bookmarkEnd w:id="234"/>
      <w:bookmarkEnd w:id="235"/>
    </w:p>
    <w:bookmarkEnd w:id="236"/>
    <w:p w:rsidR="008507A1" w:rsidRPr="00B0040E" w:rsidRDefault="008507A1" w:rsidP="008507A1">
      <w:pPr>
        <w:rPr>
          <w:rFonts w:ascii="Arial" w:hAnsi="Arial"/>
          <w:lang w:val="pt-PT"/>
        </w:rPr>
      </w:pPr>
    </w:p>
    <w:p w:rsidR="008507A1" w:rsidRPr="00B0040E" w:rsidRDefault="008507A1" w:rsidP="008507A1">
      <w:pPr>
        <w:jc w:val="center"/>
        <w:rPr>
          <w:rFonts w:ascii="Arial" w:hAnsi="Arial"/>
          <w:b/>
          <w:smallCaps/>
          <w:sz w:val="28"/>
          <w:szCs w:val="28"/>
          <w:lang w:val="pt-PT"/>
        </w:rPr>
      </w:pPr>
      <w:r w:rsidRPr="00B0040E">
        <w:rPr>
          <w:rFonts w:ascii="Arial" w:hAnsi="Arial"/>
          <w:b/>
          <w:smallCaps/>
          <w:sz w:val="28"/>
          <w:szCs w:val="28"/>
          <w:lang w:val="pt-PT"/>
        </w:rPr>
        <w:t>Lista de Preços Unitários</w:t>
      </w:r>
    </w:p>
    <w:p w:rsidR="008507A1" w:rsidRPr="00B0040E" w:rsidRDefault="008507A1" w:rsidP="008507A1">
      <w:pPr>
        <w:rPr>
          <w:rFonts w:ascii="Arial" w:hAnsi="Arial"/>
          <w:lang w:val="pt-PT"/>
        </w:rPr>
      </w:pPr>
    </w:p>
    <w:p w:rsidR="008507A1" w:rsidRPr="00B0040E" w:rsidRDefault="008507A1" w:rsidP="008507A1">
      <w:pPr>
        <w:rPr>
          <w:rFonts w:ascii="Arial" w:hAnsi="Arial"/>
          <w:lang w:val="pt-PT"/>
        </w:rPr>
      </w:pPr>
      <w:r w:rsidRPr="00B0040E">
        <w:rPr>
          <w:rFonts w:ascii="Arial" w:hAnsi="Arial"/>
          <w:lang w:val="pt-PT"/>
        </w:rPr>
        <w:t xml:space="preserve">Deve ser apresentada a Lista de Preços Unitários segundo a mesma organização do Mapa de Quantidades de Trabalhos. O formato do ficheiro deve ser de folha de cálculo formato </w:t>
      </w:r>
      <w:r w:rsidRPr="00B0040E">
        <w:rPr>
          <w:rFonts w:ascii="Arial" w:hAnsi="Arial"/>
          <w:i/>
          <w:lang w:val="pt-PT"/>
        </w:rPr>
        <w:t xml:space="preserve">MS Excel </w:t>
      </w:r>
      <w:r w:rsidRPr="00B0040E">
        <w:rPr>
          <w:rFonts w:ascii="Arial" w:hAnsi="Arial"/>
          <w:lang w:val="pt-PT"/>
        </w:rPr>
        <w:t>ou equivalente.</w:t>
      </w: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rPr>
          <w:rFonts w:ascii="Arial" w:hAnsi="Arial"/>
          <w:lang w:val="pt-PT"/>
        </w:rPr>
      </w:pPr>
      <w:r w:rsidRPr="00B0040E">
        <w:rPr>
          <w:rFonts w:ascii="Arial" w:hAnsi="Arial"/>
          <w:lang w:val="pt-PT"/>
        </w:rPr>
        <w:t xml:space="preserve">A Lista de Preços Unitários deve conter os preços unitários de </w:t>
      </w:r>
      <w:r w:rsidRPr="00B0040E">
        <w:rPr>
          <w:rFonts w:ascii="Arial" w:hAnsi="Arial"/>
          <w:u w:val="single"/>
          <w:lang w:val="pt-PT"/>
        </w:rPr>
        <w:t>todos</w:t>
      </w:r>
      <w:r w:rsidRPr="00B0040E">
        <w:rPr>
          <w:rFonts w:ascii="Arial" w:hAnsi="Arial"/>
          <w:lang w:val="pt-PT"/>
        </w:rPr>
        <w:t xml:space="preserve"> os trabalhos do mapa de quantidades de trabalho do PROJETO. A referência e a designação dos trabalhos devem ser iguais aos do mapa de quantidades de trabalho do PROJETO.</w:t>
      </w:r>
    </w:p>
    <w:p w:rsidR="008507A1" w:rsidRPr="00B0040E" w:rsidRDefault="008507A1" w:rsidP="008507A1">
      <w:pPr>
        <w:rPr>
          <w:rFonts w:ascii="Arial" w:hAnsi="Arial"/>
          <w:lang w:val="pt-PT"/>
        </w:rPr>
      </w:pPr>
      <w:r w:rsidRPr="00B0040E">
        <w:rPr>
          <w:rFonts w:ascii="Arial" w:hAnsi="Arial"/>
          <w:lang w:val="pt-PT"/>
        </w:rPr>
        <w:t>A Lista de Preços Unitários deve conter, pelo menos, a seguinte informação distribuída pelas colunas: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260"/>
        <w:gridCol w:w="1263"/>
        <w:gridCol w:w="1076"/>
        <w:gridCol w:w="1075"/>
        <w:gridCol w:w="2325"/>
        <w:gridCol w:w="1431"/>
      </w:tblGrid>
      <w:tr w:rsidR="008507A1" w:rsidRPr="00B0040E" w:rsidTr="006C60C6">
        <w:trPr>
          <w:trHeight w:hRule="exact" w:val="284"/>
          <w:jc w:val="center"/>
        </w:trPr>
        <w:tc>
          <w:tcPr>
            <w:tcW w:w="4800" w:type="dxa"/>
            <w:gridSpan w:val="4"/>
            <w:shd w:val="clear" w:color="auto" w:fill="CCCCCC"/>
          </w:tcPr>
          <w:p w:rsidR="008507A1" w:rsidRPr="00B0040E" w:rsidRDefault="008507A1" w:rsidP="006C60C6">
            <w:pPr>
              <w:spacing w:before="60" w:after="60" w:line="240" w:lineRule="auto"/>
              <w:jc w:val="center"/>
              <w:rPr>
                <w:rFonts w:ascii="Arial" w:hAnsi="Arial"/>
                <w:b/>
                <w:sz w:val="18"/>
                <w:szCs w:val="18"/>
                <w:lang w:val="pt-PT"/>
              </w:rPr>
            </w:pPr>
            <w:r w:rsidRPr="00B0040E">
              <w:rPr>
                <w:rFonts w:ascii="Arial" w:hAnsi="Arial"/>
                <w:b/>
                <w:sz w:val="18"/>
                <w:szCs w:val="18"/>
                <w:lang w:val="pt-PT"/>
              </w:rPr>
              <w:t>Trabalhos</w:t>
            </w:r>
          </w:p>
        </w:tc>
        <w:tc>
          <w:tcPr>
            <w:tcW w:w="3420" w:type="dxa"/>
            <w:gridSpan w:val="2"/>
            <w:shd w:val="clear" w:color="auto" w:fill="CCCCCC"/>
          </w:tcPr>
          <w:p w:rsidR="008507A1" w:rsidRPr="00B0040E" w:rsidRDefault="008507A1" w:rsidP="006C60C6">
            <w:pPr>
              <w:spacing w:before="60" w:after="60" w:line="240" w:lineRule="auto"/>
              <w:jc w:val="center"/>
              <w:rPr>
                <w:rFonts w:ascii="Arial" w:hAnsi="Arial"/>
                <w:b/>
                <w:sz w:val="18"/>
                <w:szCs w:val="18"/>
                <w:lang w:val="pt-PT"/>
              </w:rPr>
            </w:pPr>
            <w:r w:rsidRPr="00B0040E">
              <w:rPr>
                <w:rFonts w:ascii="Arial" w:hAnsi="Arial"/>
                <w:b/>
                <w:sz w:val="18"/>
                <w:szCs w:val="18"/>
                <w:lang w:val="pt-PT"/>
              </w:rPr>
              <w:t>Preços Unitários</w:t>
            </w:r>
          </w:p>
        </w:tc>
        <w:tc>
          <w:tcPr>
            <w:tcW w:w="1440" w:type="dxa"/>
            <w:vMerge w:val="restart"/>
            <w:shd w:val="clear" w:color="auto" w:fill="CCCCCC"/>
            <w:vAlign w:val="center"/>
          </w:tcPr>
          <w:p w:rsidR="008507A1" w:rsidRPr="00B0040E" w:rsidRDefault="008507A1" w:rsidP="006C60C6">
            <w:pPr>
              <w:spacing w:before="60" w:after="60" w:line="240" w:lineRule="auto"/>
              <w:jc w:val="center"/>
              <w:rPr>
                <w:rFonts w:ascii="Arial" w:hAnsi="Arial"/>
                <w:b/>
                <w:sz w:val="18"/>
                <w:szCs w:val="18"/>
                <w:lang w:val="pt-PT"/>
              </w:rPr>
            </w:pPr>
            <w:r w:rsidRPr="00B0040E">
              <w:rPr>
                <w:rFonts w:ascii="Arial" w:hAnsi="Arial"/>
                <w:b/>
                <w:sz w:val="18"/>
                <w:szCs w:val="18"/>
                <w:lang w:val="pt-PT"/>
              </w:rPr>
              <w:t>Preço Total</w:t>
            </w:r>
          </w:p>
          <w:p w:rsidR="008507A1" w:rsidRPr="00B0040E" w:rsidRDefault="008507A1" w:rsidP="006C60C6">
            <w:pPr>
              <w:spacing w:before="60" w:after="60" w:line="240" w:lineRule="auto"/>
              <w:jc w:val="center"/>
              <w:rPr>
                <w:rFonts w:ascii="Arial" w:hAnsi="Arial"/>
                <w:b/>
                <w:sz w:val="18"/>
                <w:szCs w:val="18"/>
                <w:lang w:val="pt-PT"/>
              </w:rPr>
            </w:pPr>
            <w:r w:rsidRPr="00B0040E">
              <w:rPr>
                <w:rFonts w:ascii="Arial" w:hAnsi="Arial"/>
                <w:b/>
                <w:sz w:val="18"/>
                <w:szCs w:val="18"/>
                <w:lang w:val="pt-PT"/>
              </w:rPr>
              <w:t>[€]</w:t>
            </w:r>
          </w:p>
        </w:tc>
      </w:tr>
      <w:tr w:rsidR="008507A1" w:rsidRPr="00B0040E" w:rsidTr="006C60C6">
        <w:trPr>
          <w:jc w:val="center"/>
        </w:trPr>
        <w:tc>
          <w:tcPr>
            <w:tcW w:w="1198" w:type="dxa"/>
            <w:shd w:val="clear" w:color="auto" w:fill="CCCCCC"/>
            <w:vAlign w:val="center"/>
          </w:tcPr>
          <w:p w:rsidR="008507A1" w:rsidRPr="00B0040E" w:rsidRDefault="008507A1" w:rsidP="006C60C6">
            <w:pPr>
              <w:spacing w:before="60" w:after="60" w:line="240" w:lineRule="auto"/>
              <w:jc w:val="center"/>
              <w:rPr>
                <w:rFonts w:ascii="Arial" w:hAnsi="Arial"/>
                <w:b/>
                <w:sz w:val="18"/>
                <w:szCs w:val="18"/>
                <w:lang w:val="pt-PT"/>
              </w:rPr>
            </w:pPr>
            <w:r w:rsidRPr="00B0040E">
              <w:rPr>
                <w:rFonts w:ascii="Arial" w:hAnsi="Arial"/>
                <w:b/>
                <w:sz w:val="18"/>
                <w:szCs w:val="18"/>
                <w:lang w:val="pt-PT"/>
              </w:rPr>
              <w:t>Referência</w:t>
            </w:r>
          </w:p>
        </w:tc>
        <w:tc>
          <w:tcPr>
            <w:tcW w:w="1260" w:type="dxa"/>
            <w:shd w:val="clear" w:color="auto" w:fill="CCCCCC"/>
            <w:vAlign w:val="center"/>
          </w:tcPr>
          <w:p w:rsidR="008507A1" w:rsidRPr="00B0040E" w:rsidRDefault="008507A1" w:rsidP="006C60C6">
            <w:pPr>
              <w:spacing w:before="60" w:after="60" w:line="240" w:lineRule="auto"/>
              <w:jc w:val="center"/>
              <w:rPr>
                <w:rFonts w:ascii="Arial" w:hAnsi="Arial"/>
                <w:b/>
                <w:bCs/>
                <w:sz w:val="18"/>
                <w:szCs w:val="18"/>
                <w:lang w:val="pt-PT"/>
              </w:rPr>
            </w:pPr>
            <w:r w:rsidRPr="00B0040E">
              <w:rPr>
                <w:rFonts w:ascii="Arial" w:hAnsi="Arial"/>
                <w:b/>
                <w:bCs/>
                <w:sz w:val="18"/>
                <w:szCs w:val="18"/>
                <w:lang w:val="pt-PT"/>
              </w:rPr>
              <w:t xml:space="preserve">Designação </w:t>
            </w:r>
          </w:p>
        </w:tc>
        <w:tc>
          <w:tcPr>
            <w:tcW w:w="1264" w:type="dxa"/>
            <w:shd w:val="clear" w:color="auto" w:fill="CCCCCC"/>
            <w:vAlign w:val="center"/>
          </w:tcPr>
          <w:p w:rsidR="008507A1" w:rsidRPr="00B0040E" w:rsidRDefault="008507A1" w:rsidP="006C60C6">
            <w:pPr>
              <w:spacing w:before="60" w:after="60" w:line="240" w:lineRule="auto"/>
              <w:jc w:val="center"/>
              <w:rPr>
                <w:rFonts w:ascii="Arial" w:hAnsi="Arial"/>
                <w:b/>
                <w:sz w:val="18"/>
                <w:szCs w:val="18"/>
                <w:lang w:val="pt-PT"/>
              </w:rPr>
            </w:pPr>
            <w:r w:rsidRPr="00B0040E">
              <w:rPr>
                <w:rFonts w:ascii="Arial" w:hAnsi="Arial"/>
                <w:b/>
                <w:bCs/>
                <w:sz w:val="18"/>
                <w:szCs w:val="18"/>
                <w:lang w:val="pt-PT"/>
              </w:rPr>
              <w:t>Quantidade Total</w:t>
            </w:r>
            <w:r w:rsidRPr="00B0040E">
              <w:rPr>
                <w:rFonts w:ascii="Arial" w:hAnsi="Arial"/>
                <w:b/>
                <w:sz w:val="18"/>
                <w:szCs w:val="18"/>
                <w:lang w:val="pt-PT"/>
              </w:rPr>
              <w:t xml:space="preserve"> </w:t>
            </w:r>
          </w:p>
        </w:tc>
        <w:tc>
          <w:tcPr>
            <w:tcW w:w="1078" w:type="dxa"/>
            <w:shd w:val="clear" w:color="auto" w:fill="CCCCCC"/>
            <w:vAlign w:val="center"/>
          </w:tcPr>
          <w:p w:rsidR="008507A1" w:rsidRPr="00B0040E" w:rsidRDefault="008507A1" w:rsidP="006C60C6">
            <w:pPr>
              <w:spacing w:before="60" w:after="60" w:line="240" w:lineRule="auto"/>
              <w:jc w:val="center"/>
              <w:rPr>
                <w:rFonts w:ascii="Arial" w:hAnsi="Arial"/>
                <w:b/>
                <w:bCs/>
                <w:sz w:val="18"/>
                <w:szCs w:val="18"/>
                <w:lang w:val="pt-PT"/>
              </w:rPr>
            </w:pPr>
            <w:r w:rsidRPr="00B0040E">
              <w:rPr>
                <w:rFonts w:ascii="Arial" w:hAnsi="Arial"/>
                <w:b/>
                <w:sz w:val="18"/>
                <w:szCs w:val="18"/>
                <w:lang w:val="pt-PT"/>
              </w:rPr>
              <w:t>Unidade</w:t>
            </w:r>
          </w:p>
        </w:tc>
        <w:tc>
          <w:tcPr>
            <w:tcW w:w="1080" w:type="dxa"/>
            <w:shd w:val="clear" w:color="auto" w:fill="CCCCCC"/>
            <w:vAlign w:val="center"/>
          </w:tcPr>
          <w:p w:rsidR="008507A1" w:rsidRPr="00B0040E" w:rsidRDefault="008507A1" w:rsidP="006C60C6">
            <w:pPr>
              <w:spacing w:before="60" w:after="60" w:line="240" w:lineRule="auto"/>
              <w:jc w:val="center"/>
              <w:rPr>
                <w:rFonts w:ascii="Arial" w:hAnsi="Arial"/>
                <w:b/>
                <w:sz w:val="18"/>
                <w:szCs w:val="18"/>
                <w:lang w:val="pt-PT"/>
              </w:rPr>
            </w:pPr>
            <w:r w:rsidRPr="00B0040E">
              <w:rPr>
                <w:rFonts w:ascii="Arial" w:hAnsi="Arial"/>
                <w:b/>
                <w:sz w:val="18"/>
                <w:szCs w:val="18"/>
                <w:lang w:val="pt-PT"/>
              </w:rPr>
              <w:t>Valor</w:t>
            </w:r>
          </w:p>
        </w:tc>
        <w:tc>
          <w:tcPr>
            <w:tcW w:w="2340" w:type="dxa"/>
            <w:shd w:val="clear" w:color="auto" w:fill="CCCCCC"/>
            <w:vAlign w:val="center"/>
          </w:tcPr>
          <w:p w:rsidR="008507A1" w:rsidRPr="00B0040E" w:rsidRDefault="008507A1" w:rsidP="006C60C6">
            <w:pPr>
              <w:spacing w:before="60" w:after="60" w:line="240" w:lineRule="auto"/>
              <w:jc w:val="center"/>
              <w:rPr>
                <w:rFonts w:ascii="Arial" w:hAnsi="Arial"/>
                <w:b/>
                <w:sz w:val="18"/>
                <w:szCs w:val="18"/>
                <w:lang w:val="pt-PT"/>
              </w:rPr>
            </w:pPr>
            <w:r w:rsidRPr="00B0040E">
              <w:rPr>
                <w:rFonts w:ascii="Arial" w:hAnsi="Arial"/>
                <w:b/>
                <w:sz w:val="18"/>
                <w:szCs w:val="18"/>
                <w:lang w:val="pt-PT"/>
              </w:rPr>
              <w:t xml:space="preserve">Unidade </w:t>
            </w:r>
          </w:p>
          <w:p w:rsidR="008507A1" w:rsidRPr="00B0040E" w:rsidRDefault="008507A1" w:rsidP="006C60C6">
            <w:pPr>
              <w:spacing w:before="60" w:after="60" w:line="240" w:lineRule="auto"/>
              <w:jc w:val="center"/>
              <w:rPr>
                <w:rFonts w:ascii="Arial" w:hAnsi="Arial"/>
                <w:b/>
                <w:sz w:val="18"/>
                <w:szCs w:val="18"/>
                <w:lang w:val="pt-PT"/>
              </w:rPr>
            </w:pPr>
            <w:r w:rsidRPr="00B0040E">
              <w:rPr>
                <w:rFonts w:ascii="Arial" w:hAnsi="Arial"/>
                <w:b/>
                <w:sz w:val="18"/>
                <w:szCs w:val="18"/>
                <w:lang w:val="pt-PT"/>
              </w:rPr>
              <w:t>[€/Unidade Trabalhos]</w:t>
            </w:r>
          </w:p>
        </w:tc>
        <w:tc>
          <w:tcPr>
            <w:tcW w:w="1440" w:type="dxa"/>
            <w:vMerge/>
            <w:shd w:val="clear" w:color="auto" w:fill="CCCCCC"/>
            <w:vAlign w:val="center"/>
          </w:tcPr>
          <w:p w:rsidR="008507A1" w:rsidRPr="00B0040E" w:rsidRDefault="008507A1" w:rsidP="006C60C6">
            <w:pPr>
              <w:spacing w:before="60" w:after="60" w:line="240" w:lineRule="auto"/>
              <w:jc w:val="center"/>
              <w:rPr>
                <w:rFonts w:ascii="Arial" w:hAnsi="Arial"/>
                <w:b/>
                <w:sz w:val="18"/>
                <w:szCs w:val="18"/>
                <w:lang w:val="pt-PT"/>
              </w:rPr>
            </w:pPr>
          </w:p>
        </w:tc>
      </w:tr>
      <w:tr w:rsidR="008507A1" w:rsidRPr="00B0040E" w:rsidTr="006C60C6">
        <w:trPr>
          <w:trHeight w:hRule="exact" w:val="284"/>
          <w:jc w:val="center"/>
        </w:trPr>
        <w:tc>
          <w:tcPr>
            <w:tcW w:w="1198" w:type="dxa"/>
          </w:tcPr>
          <w:p w:rsidR="008507A1" w:rsidRPr="00B0040E" w:rsidRDefault="008507A1" w:rsidP="006C60C6">
            <w:pPr>
              <w:spacing w:line="240" w:lineRule="auto"/>
              <w:rPr>
                <w:rFonts w:ascii="Arial" w:hAnsi="Arial"/>
                <w:lang w:val="pt-PT"/>
              </w:rPr>
            </w:pPr>
          </w:p>
        </w:tc>
        <w:tc>
          <w:tcPr>
            <w:tcW w:w="1260" w:type="dxa"/>
          </w:tcPr>
          <w:p w:rsidR="008507A1" w:rsidRPr="00B0040E" w:rsidRDefault="008507A1" w:rsidP="006C60C6">
            <w:pPr>
              <w:spacing w:line="240" w:lineRule="auto"/>
              <w:rPr>
                <w:rFonts w:ascii="Arial" w:hAnsi="Arial"/>
                <w:lang w:val="pt-PT"/>
              </w:rPr>
            </w:pPr>
          </w:p>
        </w:tc>
        <w:tc>
          <w:tcPr>
            <w:tcW w:w="1264" w:type="dxa"/>
          </w:tcPr>
          <w:p w:rsidR="008507A1" w:rsidRPr="00B0040E" w:rsidRDefault="008507A1" w:rsidP="006C60C6">
            <w:pPr>
              <w:spacing w:line="240" w:lineRule="auto"/>
              <w:rPr>
                <w:rFonts w:ascii="Arial" w:hAnsi="Arial"/>
                <w:lang w:val="pt-PT"/>
              </w:rPr>
            </w:pPr>
          </w:p>
        </w:tc>
        <w:tc>
          <w:tcPr>
            <w:tcW w:w="1078" w:type="dxa"/>
          </w:tcPr>
          <w:p w:rsidR="008507A1" w:rsidRPr="00B0040E" w:rsidRDefault="008507A1" w:rsidP="006C60C6">
            <w:pPr>
              <w:spacing w:line="240" w:lineRule="auto"/>
              <w:rPr>
                <w:rFonts w:ascii="Arial" w:hAnsi="Arial"/>
                <w:lang w:val="pt-PT"/>
              </w:rPr>
            </w:pPr>
          </w:p>
        </w:tc>
        <w:tc>
          <w:tcPr>
            <w:tcW w:w="1080" w:type="dxa"/>
          </w:tcPr>
          <w:p w:rsidR="008507A1" w:rsidRPr="00B0040E" w:rsidRDefault="008507A1" w:rsidP="006C60C6">
            <w:pPr>
              <w:spacing w:line="240" w:lineRule="auto"/>
              <w:rPr>
                <w:rFonts w:ascii="Arial" w:hAnsi="Arial"/>
                <w:lang w:val="pt-PT"/>
              </w:rPr>
            </w:pPr>
          </w:p>
        </w:tc>
        <w:tc>
          <w:tcPr>
            <w:tcW w:w="2340" w:type="dxa"/>
          </w:tcPr>
          <w:p w:rsidR="008507A1" w:rsidRPr="00B0040E" w:rsidRDefault="008507A1" w:rsidP="006C60C6">
            <w:pPr>
              <w:spacing w:line="240" w:lineRule="auto"/>
              <w:rPr>
                <w:rFonts w:ascii="Arial" w:hAnsi="Arial"/>
                <w:lang w:val="pt-PT"/>
              </w:rPr>
            </w:pPr>
          </w:p>
        </w:tc>
        <w:tc>
          <w:tcPr>
            <w:tcW w:w="1440" w:type="dxa"/>
          </w:tcPr>
          <w:p w:rsidR="008507A1" w:rsidRPr="00B0040E" w:rsidRDefault="008507A1" w:rsidP="006C60C6">
            <w:pPr>
              <w:spacing w:line="240" w:lineRule="auto"/>
              <w:rPr>
                <w:rFonts w:ascii="Arial" w:hAnsi="Arial"/>
                <w:lang w:val="pt-PT"/>
              </w:rPr>
            </w:pPr>
          </w:p>
        </w:tc>
      </w:tr>
      <w:tr w:rsidR="008507A1" w:rsidRPr="00B0040E" w:rsidTr="006C60C6">
        <w:trPr>
          <w:trHeight w:hRule="exact" w:val="284"/>
          <w:jc w:val="center"/>
        </w:trPr>
        <w:tc>
          <w:tcPr>
            <w:tcW w:w="1198" w:type="dxa"/>
            <w:tcBorders>
              <w:bottom w:val="single" w:sz="4" w:space="0" w:color="auto"/>
            </w:tcBorders>
          </w:tcPr>
          <w:p w:rsidR="008507A1" w:rsidRPr="00B0040E" w:rsidRDefault="008507A1" w:rsidP="006C60C6">
            <w:pPr>
              <w:spacing w:line="240" w:lineRule="auto"/>
              <w:rPr>
                <w:rFonts w:ascii="Arial" w:hAnsi="Arial"/>
                <w:lang w:val="pt-PT"/>
              </w:rPr>
            </w:pPr>
          </w:p>
        </w:tc>
        <w:tc>
          <w:tcPr>
            <w:tcW w:w="1260" w:type="dxa"/>
            <w:tcBorders>
              <w:bottom w:val="single" w:sz="4" w:space="0" w:color="auto"/>
            </w:tcBorders>
          </w:tcPr>
          <w:p w:rsidR="008507A1" w:rsidRPr="00B0040E" w:rsidRDefault="008507A1" w:rsidP="006C60C6">
            <w:pPr>
              <w:spacing w:line="240" w:lineRule="auto"/>
              <w:rPr>
                <w:rFonts w:ascii="Arial" w:hAnsi="Arial"/>
                <w:lang w:val="pt-PT"/>
              </w:rPr>
            </w:pPr>
          </w:p>
        </w:tc>
        <w:tc>
          <w:tcPr>
            <w:tcW w:w="1264" w:type="dxa"/>
            <w:tcBorders>
              <w:bottom w:val="single" w:sz="4" w:space="0" w:color="auto"/>
            </w:tcBorders>
          </w:tcPr>
          <w:p w:rsidR="008507A1" w:rsidRPr="00B0040E" w:rsidRDefault="008507A1" w:rsidP="006C60C6">
            <w:pPr>
              <w:spacing w:line="240" w:lineRule="auto"/>
              <w:rPr>
                <w:rFonts w:ascii="Arial" w:hAnsi="Arial"/>
                <w:lang w:val="pt-PT"/>
              </w:rPr>
            </w:pPr>
          </w:p>
        </w:tc>
        <w:tc>
          <w:tcPr>
            <w:tcW w:w="1078" w:type="dxa"/>
            <w:tcBorders>
              <w:bottom w:val="single" w:sz="4" w:space="0" w:color="auto"/>
            </w:tcBorders>
          </w:tcPr>
          <w:p w:rsidR="008507A1" w:rsidRPr="00B0040E" w:rsidRDefault="008507A1" w:rsidP="006C60C6">
            <w:pPr>
              <w:spacing w:line="240" w:lineRule="auto"/>
              <w:rPr>
                <w:rFonts w:ascii="Arial" w:hAnsi="Arial"/>
                <w:lang w:val="pt-PT"/>
              </w:rPr>
            </w:pPr>
          </w:p>
        </w:tc>
        <w:tc>
          <w:tcPr>
            <w:tcW w:w="1080" w:type="dxa"/>
            <w:tcBorders>
              <w:bottom w:val="single" w:sz="4" w:space="0" w:color="auto"/>
            </w:tcBorders>
          </w:tcPr>
          <w:p w:rsidR="008507A1" w:rsidRPr="00B0040E" w:rsidRDefault="008507A1" w:rsidP="006C60C6">
            <w:pPr>
              <w:spacing w:line="240" w:lineRule="auto"/>
              <w:rPr>
                <w:rFonts w:ascii="Arial" w:hAnsi="Arial"/>
                <w:lang w:val="pt-PT"/>
              </w:rPr>
            </w:pPr>
          </w:p>
        </w:tc>
        <w:tc>
          <w:tcPr>
            <w:tcW w:w="2340" w:type="dxa"/>
            <w:tcBorders>
              <w:bottom w:val="single" w:sz="4" w:space="0" w:color="auto"/>
            </w:tcBorders>
          </w:tcPr>
          <w:p w:rsidR="008507A1" w:rsidRPr="00B0040E" w:rsidRDefault="008507A1" w:rsidP="006C60C6">
            <w:pPr>
              <w:spacing w:line="240" w:lineRule="auto"/>
              <w:rPr>
                <w:rFonts w:ascii="Arial" w:hAnsi="Arial"/>
                <w:lang w:val="pt-PT"/>
              </w:rPr>
            </w:pPr>
          </w:p>
        </w:tc>
        <w:tc>
          <w:tcPr>
            <w:tcW w:w="1440" w:type="dxa"/>
            <w:tcBorders>
              <w:bottom w:val="single" w:sz="4" w:space="0" w:color="auto"/>
            </w:tcBorders>
          </w:tcPr>
          <w:p w:rsidR="008507A1" w:rsidRPr="00B0040E" w:rsidRDefault="008507A1" w:rsidP="006C60C6">
            <w:pPr>
              <w:spacing w:line="240" w:lineRule="auto"/>
              <w:rPr>
                <w:rFonts w:ascii="Arial" w:hAnsi="Arial"/>
                <w:lang w:val="pt-PT"/>
              </w:rPr>
            </w:pPr>
          </w:p>
        </w:tc>
      </w:tr>
      <w:tr w:rsidR="008507A1" w:rsidRPr="00B0040E" w:rsidTr="006C60C6">
        <w:trPr>
          <w:trHeight w:hRule="exact" w:val="284"/>
          <w:jc w:val="center"/>
        </w:trPr>
        <w:tc>
          <w:tcPr>
            <w:tcW w:w="1198" w:type="dxa"/>
            <w:tcBorders>
              <w:left w:val="nil"/>
              <w:bottom w:val="nil"/>
              <w:right w:val="nil"/>
            </w:tcBorders>
          </w:tcPr>
          <w:p w:rsidR="008507A1" w:rsidRPr="00B0040E" w:rsidRDefault="008507A1" w:rsidP="006C60C6">
            <w:pPr>
              <w:spacing w:line="240" w:lineRule="auto"/>
              <w:rPr>
                <w:rFonts w:ascii="Arial" w:hAnsi="Arial"/>
                <w:lang w:val="pt-PT"/>
              </w:rPr>
            </w:pPr>
            <w:r w:rsidRPr="00B0040E">
              <w:rPr>
                <w:rFonts w:ascii="Arial" w:hAnsi="Arial"/>
                <w:lang w:val="pt-PT"/>
              </w:rPr>
              <w:t>(...)</w:t>
            </w:r>
          </w:p>
        </w:tc>
        <w:tc>
          <w:tcPr>
            <w:tcW w:w="1260" w:type="dxa"/>
            <w:tcBorders>
              <w:left w:val="nil"/>
              <w:bottom w:val="nil"/>
              <w:right w:val="nil"/>
            </w:tcBorders>
          </w:tcPr>
          <w:p w:rsidR="008507A1" w:rsidRPr="00B0040E" w:rsidRDefault="008507A1" w:rsidP="006C60C6">
            <w:pPr>
              <w:spacing w:line="240" w:lineRule="auto"/>
              <w:rPr>
                <w:rFonts w:ascii="Arial" w:hAnsi="Arial"/>
                <w:lang w:val="pt-PT"/>
              </w:rPr>
            </w:pPr>
          </w:p>
        </w:tc>
        <w:tc>
          <w:tcPr>
            <w:tcW w:w="1264" w:type="dxa"/>
            <w:tcBorders>
              <w:left w:val="nil"/>
              <w:bottom w:val="nil"/>
              <w:right w:val="nil"/>
            </w:tcBorders>
          </w:tcPr>
          <w:p w:rsidR="008507A1" w:rsidRPr="00B0040E" w:rsidRDefault="008507A1" w:rsidP="006C60C6">
            <w:pPr>
              <w:spacing w:line="240" w:lineRule="auto"/>
              <w:rPr>
                <w:rFonts w:ascii="Arial" w:hAnsi="Arial"/>
                <w:lang w:val="pt-PT"/>
              </w:rPr>
            </w:pPr>
          </w:p>
        </w:tc>
        <w:tc>
          <w:tcPr>
            <w:tcW w:w="1078" w:type="dxa"/>
            <w:tcBorders>
              <w:left w:val="nil"/>
              <w:bottom w:val="nil"/>
              <w:right w:val="nil"/>
            </w:tcBorders>
          </w:tcPr>
          <w:p w:rsidR="008507A1" w:rsidRPr="00B0040E" w:rsidRDefault="008507A1" w:rsidP="006C60C6">
            <w:pPr>
              <w:spacing w:line="240" w:lineRule="auto"/>
              <w:rPr>
                <w:rFonts w:ascii="Arial" w:hAnsi="Arial"/>
                <w:lang w:val="pt-PT"/>
              </w:rPr>
            </w:pPr>
          </w:p>
        </w:tc>
        <w:tc>
          <w:tcPr>
            <w:tcW w:w="1080" w:type="dxa"/>
            <w:tcBorders>
              <w:left w:val="nil"/>
              <w:bottom w:val="nil"/>
              <w:right w:val="nil"/>
            </w:tcBorders>
          </w:tcPr>
          <w:p w:rsidR="008507A1" w:rsidRPr="00B0040E" w:rsidRDefault="008507A1" w:rsidP="006C60C6">
            <w:pPr>
              <w:spacing w:line="240" w:lineRule="auto"/>
              <w:rPr>
                <w:rFonts w:ascii="Arial" w:hAnsi="Arial"/>
                <w:lang w:val="pt-PT"/>
              </w:rPr>
            </w:pPr>
          </w:p>
        </w:tc>
        <w:tc>
          <w:tcPr>
            <w:tcW w:w="2340" w:type="dxa"/>
            <w:tcBorders>
              <w:left w:val="nil"/>
              <w:bottom w:val="nil"/>
              <w:right w:val="nil"/>
            </w:tcBorders>
          </w:tcPr>
          <w:p w:rsidR="008507A1" w:rsidRPr="00B0040E" w:rsidRDefault="008507A1" w:rsidP="006C60C6">
            <w:pPr>
              <w:spacing w:line="240" w:lineRule="auto"/>
              <w:rPr>
                <w:rFonts w:ascii="Arial" w:hAnsi="Arial"/>
                <w:lang w:val="pt-PT"/>
              </w:rPr>
            </w:pPr>
          </w:p>
        </w:tc>
        <w:tc>
          <w:tcPr>
            <w:tcW w:w="1440" w:type="dxa"/>
            <w:tcBorders>
              <w:left w:val="nil"/>
              <w:bottom w:val="nil"/>
              <w:right w:val="nil"/>
            </w:tcBorders>
          </w:tcPr>
          <w:p w:rsidR="008507A1" w:rsidRPr="00B0040E" w:rsidRDefault="008507A1" w:rsidP="006C60C6">
            <w:pPr>
              <w:spacing w:line="240" w:lineRule="auto"/>
              <w:rPr>
                <w:rFonts w:ascii="Arial" w:hAnsi="Arial"/>
                <w:lang w:val="pt-PT"/>
              </w:rPr>
            </w:pPr>
          </w:p>
        </w:tc>
      </w:tr>
    </w:tbl>
    <w:p w:rsidR="008507A1" w:rsidRPr="00B0040E" w:rsidRDefault="008507A1" w:rsidP="008507A1">
      <w:pPr>
        <w:pStyle w:val="Cabealho3"/>
        <w:spacing w:before="60" w:line="360" w:lineRule="atLeast"/>
        <w:rPr>
          <w:rFonts w:ascii="Arial" w:hAnsi="Arial"/>
          <w:sz w:val="20"/>
          <w:szCs w:val="20"/>
          <w:lang w:val="pt-PT"/>
        </w:rPr>
      </w:pPr>
      <w:bookmarkStart w:id="237" w:name="_Toc205635633"/>
      <w:bookmarkStart w:id="238" w:name="_Toc205644803"/>
      <w:bookmarkStart w:id="239" w:name="_Toc214453344"/>
      <w:bookmarkStart w:id="240" w:name="_Toc62134794"/>
      <w:bookmarkStart w:id="241" w:name="_Ref213169513"/>
      <w:bookmarkEnd w:id="231"/>
      <w:bookmarkEnd w:id="232"/>
      <w:bookmarkEnd w:id="233"/>
      <w:bookmarkEnd w:id="237"/>
      <w:bookmarkEnd w:id="238"/>
      <w:bookmarkEnd w:id="239"/>
      <w:bookmarkEnd w:id="240"/>
    </w:p>
    <w:p w:rsidR="008507A1" w:rsidRPr="00B0040E" w:rsidRDefault="008507A1" w:rsidP="008507A1">
      <w:pPr>
        <w:rPr>
          <w:rFonts w:ascii="Arial" w:hAnsi="Arial"/>
          <w:lang w:val="pt-PT"/>
        </w:rPr>
      </w:pPr>
    </w:p>
    <w:bookmarkEnd w:id="241"/>
    <w:p w:rsidR="008507A1" w:rsidRPr="00B0040E" w:rsidRDefault="008507A1" w:rsidP="008507A1">
      <w:pPr>
        <w:jc w:val="center"/>
        <w:rPr>
          <w:rFonts w:ascii="Arial" w:hAnsi="Arial"/>
          <w:b/>
          <w:smallCaps/>
          <w:sz w:val="28"/>
          <w:szCs w:val="28"/>
          <w:lang w:val="pt-PT"/>
        </w:rPr>
      </w:pPr>
      <w:r w:rsidRPr="00B0040E">
        <w:rPr>
          <w:rFonts w:ascii="Arial" w:hAnsi="Arial"/>
          <w:b/>
          <w:smallCaps/>
          <w:sz w:val="28"/>
          <w:szCs w:val="28"/>
          <w:lang w:val="pt-PT"/>
        </w:rPr>
        <w:t>Plano de Trabalhos preliminar</w:t>
      </w:r>
    </w:p>
    <w:p w:rsidR="008507A1" w:rsidRPr="00B0040E" w:rsidRDefault="008507A1" w:rsidP="008507A1">
      <w:pPr>
        <w:spacing w:before="60" w:after="60" w:line="360" w:lineRule="atLeast"/>
        <w:rPr>
          <w:rFonts w:ascii="Arial" w:hAnsi="Arial"/>
          <w:szCs w:val="21"/>
          <w:lang w:val="pt-PT"/>
        </w:rPr>
      </w:pPr>
    </w:p>
    <w:p w:rsidR="008507A1" w:rsidRPr="00B0040E" w:rsidRDefault="008507A1" w:rsidP="008507A1">
      <w:pPr>
        <w:rPr>
          <w:rFonts w:ascii="Arial" w:hAnsi="Arial"/>
          <w:szCs w:val="21"/>
          <w:lang w:val="pt-PT"/>
        </w:rPr>
      </w:pPr>
      <w:r w:rsidRPr="00B0040E">
        <w:rPr>
          <w:rFonts w:ascii="Arial" w:hAnsi="Arial"/>
          <w:szCs w:val="21"/>
          <w:lang w:val="pt-PT"/>
        </w:rPr>
        <w:t>O Plano de Trabalhos preliminar inclui os seguintes documentos explicados de seguida:</w:t>
      </w:r>
    </w:p>
    <w:p w:rsidR="008507A1" w:rsidRPr="00B0040E" w:rsidRDefault="008507A1" w:rsidP="008507A1">
      <w:pPr>
        <w:numPr>
          <w:ilvl w:val="0"/>
          <w:numId w:val="11"/>
        </w:numPr>
        <w:rPr>
          <w:rFonts w:ascii="Arial" w:hAnsi="Arial"/>
          <w:szCs w:val="21"/>
          <w:lang w:val="pt-PT"/>
        </w:rPr>
      </w:pPr>
      <w:r w:rsidRPr="00B0040E">
        <w:rPr>
          <w:rFonts w:ascii="Arial" w:hAnsi="Arial"/>
          <w:b/>
          <w:lang w:val="pt-PT"/>
        </w:rPr>
        <w:t>O cronograma de atividades</w:t>
      </w:r>
      <w:r w:rsidRPr="00B0040E">
        <w:rPr>
          <w:rFonts w:ascii="Arial" w:hAnsi="Arial"/>
          <w:lang w:val="pt-PT"/>
        </w:rPr>
        <w:t>:</w:t>
      </w:r>
      <w:r w:rsidRPr="00B0040E">
        <w:rPr>
          <w:rFonts w:ascii="Arial" w:hAnsi="Arial"/>
          <w:szCs w:val="21"/>
          <w:lang w:val="pt-PT"/>
        </w:rPr>
        <w:t xml:space="preserve"> É explicado no ponto 1.</w:t>
      </w:r>
    </w:p>
    <w:p w:rsidR="008507A1" w:rsidRPr="00B0040E" w:rsidRDefault="008507A1" w:rsidP="0057590F">
      <w:pPr>
        <w:numPr>
          <w:ilvl w:val="0"/>
          <w:numId w:val="11"/>
        </w:numPr>
        <w:ind w:left="0" w:firstLine="0"/>
        <w:rPr>
          <w:rFonts w:ascii="Arial" w:hAnsi="Arial"/>
          <w:lang w:val="pt-PT"/>
        </w:rPr>
      </w:pPr>
      <w:r w:rsidRPr="00B0040E">
        <w:rPr>
          <w:rFonts w:ascii="Arial" w:hAnsi="Arial"/>
          <w:b/>
          <w:lang w:val="pt-PT"/>
        </w:rPr>
        <w:t>A análise de risco</w:t>
      </w:r>
      <w:r w:rsidRPr="00B0040E">
        <w:rPr>
          <w:rFonts w:ascii="Arial" w:hAnsi="Arial"/>
          <w:lang w:val="pt-PT"/>
        </w:rPr>
        <w:t>: A análise de risco de não cumprimento dos prazos deve compreender medidas mitigadoras desse risco incorporadas no cronograma e previstas em planos de contingência para recuperação de eventuais desvios dos prazos (ações ou recurso a meios condicionados a acontecimentos incertos no início da obra). A análise deve preferencialmente ser quantitativa e qualitativa no sentido de identificar os principais riscos e determinar as principais respostas que o cronograma prevê para reduzir as consequências e ou probabilidades desses riscos.</w:t>
      </w:r>
    </w:p>
    <w:p w:rsidR="008507A1" w:rsidRPr="00B0040E" w:rsidRDefault="008507A1" w:rsidP="008507A1">
      <w:pPr>
        <w:numPr>
          <w:ilvl w:val="0"/>
          <w:numId w:val="11"/>
        </w:numPr>
        <w:rPr>
          <w:rFonts w:ascii="Arial" w:hAnsi="Arial"/>
          <w:szCs w:val="21"/>
          <w:lang w:val="pt-PT"/>
        </w:rPr>
      </w:pPr>
      <w:r w:rsidRPr="00B0040E">
        <w:rPr>
          <w:rFonts w:ascii="Arial" w:hAnsi="Arial"/>
          <w:b/>
          <w:lang w:val="pt-PT"/>
        </w:rPr>
        <w:t>O mapa de atividades</w:t>
      </w:r>
      <w:r w:rsidRPr="00B0040E">
        <w:rPr>
          <w:rFonts w:ascii="Arial" w:hAnsi="Arial"/>
          <w:lang w:val="pt-PT"/>
        </w:rPr>
        <w:t xml:space="preserve">: </w:t>
      </w:r>
      <w:r w:rsidRPr="00B0040E">
        <w:rPr>
          <w:rFonts w:ascii="Arial" w:hAnsi="Arial"/>
          <w:szCs w:val="21"/>
          <w:lang w:val="pt-PT"/>
        </w:rPr>
        <w:t>É explicado no ponto 2.</w:t>
      </w:r>
    </w:p>
    <w:p w:rsidR="008507A1" w:rsidRPr="00B0040E" w:rsidRDefault="008507A1" w:rsidP="0057590F">
      <w:pPr>
        <w:numPr>
          <w:ilvl w:val="0"/>
          <w:numId w:val="11"/>
        </w:numPr>
        <w:ind w:left="0" w:firstLine="0"/>
        <w:rPr>
          <w:rFonts w:ascii="Arial" w:hAnsi="Arial"/>
          <w:szCs w:val="21"/>
          <w:lang w:val="pt-PT"/>
        </w:rPr>
      </w:pPr>
      <w:r w:rsidRPr="00B0040E">
        <w:rPr>
          <w:rFonts w:ascii="Arial" w:hAnsi="Arial"/>
          <w:b/>
          <w:lang w:val="pt-PT"/>
        </w:rPr>
        <w:t>O plano de mão</w:t>
      </w:r>
      <w:r w:rsidR="00180266">
        <w:rPr>
          <w:rFonts w:ascii="Arial" w:hAnsi="Arial"/>
          <w:b/>
          <w:lang w:val="pt-PT"/>
        </w:rPr>
        <w:t xml:space="preserve"> </w:t>
      </w:r>
      <w:r w:rsidRPr="00B0040E">
        <w:rPr>
          <w:rFonts w:ascii="Arial" w:hAnsi="Arial"/>
          <w:b/>
          <w:lang w:val="pt-PT"/>
        </w:rPr>
        <w:t>de</w:t>
      </w:r>
      <w:r w:rsidR="00180266">
        <w:rPr>
          <w:rFonts w:ascii="Arial" w:hAnsi="Arial"/>
          <w:b/>
          <w:lang w:val="pt-PT"/>
        </w:rPr>
        <w:t xml:space="preserve"> </w:t>
      </w:r>
      <w:r w:rsidRPr="00B0040E">
        <w:rPr>
          <w:rFonts w:ascii="Arial" w:hAnsi="Arial"/>
          <w:b/>
          <w:lang w:val="pt-PT"/>
        </w:rPr>
        <w:t>obra</w:t>
      </w:r>
      <w:r w:rsidRPr="00B0040E">
        <w:rPr>
          <w:rFonts w:ascii="Arial" w:hAnsi="Arial"/>
          <w:lang w:val="pt-PT"/>
        </w:rPr>
        <w:t>: Deve indicar as quantidades e a qualificação profissional da mão</w:t>
      </w:r>
      <w:r w:rsidR="00180266">
        <w:rPr>
          <w:rFonts w:ascii="Arial" w:hAnsi="Arial"/>
          <w:lang w:val="pt-PT"/>
        </w:rPr>
        <w:t xml:space="preserve"> </w:t>
      </w:r>
      <w:r w:rsidRPr="00B0040E">
        <w:rPr>
          <w:rFonts w:ascii="Arial" w:hAnsi="Arial"/>
          <w:lang w:val="pt-PT"/>
        </w:rPr>
        <w:t>de</w:t>
      </w:r>
      <w:r w:rsidR="00180266">
        <w:rPr>
          <w:rFonts w:ascii="Arial" w:hAnsi="Arial"/>
          <w:lang w:val="pt-PT"/>
        </w:rPr>
        <w:t xml:space="preserve"> </w:t>
      </w:r>
      <w:r w:rsidRPr="00B0040E">
        <w:rPr>
          <w:rFonts w:ascii="Arial" w:hAnsi="Arial"/>
          <w:lang w:val="pt-PT"/>
        </w:rPr>
        <w:t>obra, associadas a cada atividade, em cada unidade de tempo;</w:t>
      </w:r>
    </w:p>
    <w:p w:rsidR="008507A1" w:rsidRPr="00B0040E" w:rsidRDefault="008507A1" w:rsidP="0057590F">
      <w:pPr>
        <w:numPr>
          <w:ilvl w:val="0"/>
          <w:numId w:val="11"/>
        </w:numPr>
        <w:ind w:left="0" w:firstLine="0"/>
        <w:rPr>
          <w:rFonts w:ascii="Arial" w:hAnsi="Arial"/>
          <w:b/>
          <w:szCs w:val="21"/>
          <w:lang w:val="pt-PT"/>
        </w:rPr>
      </w:pPr>
      <w:r w:rsidRPr="00B0040E">
        <w:rPr>
          <w:rFonts w:ascii="Arial" w:hAnsi="Arial"/>
          <w:b/>
          <w:lang w:val="pt-PT"/>
        </w:rPr>
        <w:t xml:space="preserve">O plano de equipamentos: </w:t>
      </w:r>
      <w:r w:rsidRPr="00B0040E">
        <w:rPr>
          <w:rFonts w:ascii="Arial" w:hAnsi="Arial"/>
          <w:lang w:val="pt-PT"/>
        </w:rPr>
        <w:t>Deve indicar as quantidades e a natureza do equipamento necessário, associadas a cada atividade, em cada unidade de tempo</w:t>
      </w:r>
    </w:p>
    <w:p w:rsidR="008507A1" w:rsidRPr="00B0040E" w:rsidRDefault="008507A1" w:rsidP="0057590F">
      <w:pPr>
        <w:numPr>
          <w:ilvl w:val="0"/>
          <w:numId w:val="11"/>
        </w:numPr>
        <w:ind w:left="0" w:firstLine="0"/>
        <w:rPr>
          <w:rFonts w:ascii="Arial" w:hAnsi="Arial"/>
          <w:szCs w:val="21"/>
          <w:lang w:val="pt-PT"/>
        </w:rPr>
      </w:pPr>
      <w:r w:rsidRPr="00B0040E">
        <w:rPr>
          <w:rFonts w:ascii="Arial" w:hAnsi="Arial"/>
          <w:b/>
          <w:lang w:val="pt-PT"/>
        </w:rPr>
        <w:t>O plano de materiais</w:t>
      </w:r>
      <w:r w:rsidRPr="00B0040E">
        <w:rPr>
          <w:rFonts w:ascii="Arial" w:hAnsi="Arial"/>
          <w:lang w:val="pt-PT"/>
        </w:rPr>
        <w:t>: Deve indicar os materiais estimados serem consumidos em cada uma das atividades do cronograma</w:t>
      </w:r>
    </w:p>
    <w:p w:rsidR="008507A1" w:rsidRPr="00B0040E" w:rsidRDefault="008507A1" w:rsidP="0057590F">
      <w:pPr>
        <w:numPr>
          <w:ilvl w:val="0"/>
          <w:numId w:val="11"/>
        </w:numPr>
        <w:ind w:left="0" w:firstLine="0"/>
        <w:rPr>
          <w:rFonts w:ascii="Arial" w:hAnsi="Arial"/>
          <w:szCs w:val="21"/>
          <w:lang w:val="pt-PT"/>
        </w:rPr>
      </w:pPr>
      <w:r w:rsidRPr="00B0040E">
        <w:rPr>
          <w:rFonts w:ascii="Arial" w:hAnsi="Arial"/>
          <w:b/>
          <w:lang w:val="pt-PT"/>
        </w:rPr>
        <w:t>O plano de pagamentos</w:t>
      </w:r>
      <w:r w:rsidRPr="00B0040E">
        <w:rPr>
          <w:rFonts w:ascii="Arial" w:hAnsi="Arial"/>
          <w:lang w:val="pt-PT"/>
        </w:rPr>
        <w:t xml:space="preserve">: Deve indicar os pagamentos a efetuar em cada </w:t>
      </w:r>
      <w:r w:rsidR="00180266" w:rsidRPr="00B0040E">
        <w:rPr>
          <w:rFonts w:ascii="Arial" w:hAnsi="Arial"/>
          <w:lang w:val="pt-PT"/>
        </w:rPr>
        <w:t>atividade</w:t>
      </w:r>
      <w:r w:rsidRPr="00B0040E">
        <w:rPr>
          <w:rFonts w:ascii="Arial" w:hAnsi="Arial"/>
          <w:lang w:val="pt-PT"/>
        </w:rPr>
        <w:t xml:space="preserve"> decorrente da análise do mapa de atividades, ou seja, do produto das quantidades de trabalhos consumidas numa atividade multiplicadas pelos respetivos preços unitários.</w:t>
      </w:r>
    </w:p>
    <w:p w:rsidR="008507A1" w:rsidRPr="00B0040E" w:rsidRDefault="008507A1" w:rsidP="008507A1">
      <w:pPr>
        <w:rPr>
          <w:rFonts w:ascii="Arial" w:hAnsi="Arial"/>
          <w:b/>
          <w:smallCaps/>
          <w:sz w:val="16"/>
          <w:szCs w:val="16"/>
          <w:lang w:val="pt-PT"/>
        </w:rPr>
      </w:pPr>
    </w:p>
    <w:p w:rsidR="008507A1" w:rsidRPr="00B0040E" w:rsidRDefault="008507A1" w:rsidP="008507A1">
      <w:pPr>
        <w:rPr>
          <w:rFonts w:ascii="Arial" w:hAnsi="Arial"/>
          <w:b/>
          <w:smallCaps/>
          <w:szCs w:val="21"/>
          <w:lang w:val="pt-PT"/>
        </w:rPr>
      </w:pPr>
      <w:r w:rsidRPr="00B0040E">
        <w:rPr>
          <w:rFonts w:ascii="Arial" w:hAnsi="Arial"/>
          <w:b/>
          <w:smallCaps/>
          <w:szCs w:val="21"/>
          <w:lang w:val="pt-PT"/>
        </w:rPr>
        <w:t>1. Cronograma de atividades</w:t>
      </w:r>
    </w:p>
    <w:p w:rsidR="008507A1" w:rsidRPr="00B0040E" w:rsidRDefault="008507A1" w:rsidP="008507A1">
      <w:pPr>
        <w:pStyle w:val="PlainText1"/>
        <w:numPr>
          <w:ilvl w:val="0"/>
          <w:numId w:val="0"/>
        </w:numPr>
        <w:rPr>
          <w:rFonts w:ascii="Arial" w:hAnsi="Arial"/>
        </w:rPr>
      </w:pPr>
      <w:bookmarkStart w:id="242" w:name="_Ref119922311"/>
      <w:r w:rsidRPr="00B0040E">
        <w:rPr>
          <w:rFonts w:ascii="Arial" w:hAnsi="Arial"/>
        </w:rPr>
        <w:t>O cronograma de atividades deve, nomeadamente, para cada um dos três estaleiros e dos trabalhos a executar em cada um deles:</w:t>
      </w:r>
      <w:bookmarkEnd w:id="242"/>
    </w:p>
    <w:p w:rsidR="008507A1" w:rsidRPr="00B0040E" w:rsidRDefault="008507A1" w:rsidP="008507A1">
      <w:pPr>
        <w:pStyle w:val="PlainText2"/>
        <w:ind w:left="851" w:hanging="284"/>
        <w:rPr>
          <w:rFonts w:ascii="Arial" w:hAnsi="Arial"/>
        </w:rPr>
      </w:pPr>
      <w:r w:rsidRPr="00B0040E">
        <w:rPr>
          <w:rFonts w:ascii="Arial" w:hAnsi="Arial"/>
        </w:rPr>
        <w:t xml:space="preserve">Definir com precisão as datas de início e de conclusão da execução da obra; </w:t>
      </w:r>
    </w:p>
    <w:p w:rsidR="008507A1" w:rsidRPr="00B0040E" w:rsidRDefault="0057590F" w:rsidP="008507A1">
      <w:pPr>
        <w:pStyle w:val="PlainText2"/>
        <w:ind w:left="851" w:hanging="284"/>
        <w:rPr>
          <w:rFonts w:ascii="Arial" w:hAnsi="Arial"/>
        </w:rPr>
      </w:pPr>
      <w:r>
        <w:rPr>
          <w:rFonts w:ascii="Arial" w:hAnsi="Arial"/>
        </w:rPr>
        <w:lastRenderedPageBreak/>
        <w:t xml:space="preserve"> </w:t>
      </w:r>
      <w:r w:rsidR="008507A1" w:rsidRPr="00B0040E">
        <w:rPr>
          <w:rFonts w:ascii="Arial" w:hAnsi="Arial"/>
        </w:rPr>
        <w:t>Definir as atividades, com indicação das durações em dias de calendário e, caso se aplique, dos rendimentos adotados associados às equipas afetas dos quais resultam as durações, das relações de sequencialidade e data prevista de conclusão;</w:t>
      </w:r>
    </w:p>
    <w:p w:rsidR="008507A1" w:rsidRPr="00B0040E" w:rsidRDefault="0057590F" w:rsidP="008507A1">
      <w:pPr>
        <w:pStyle w:val="PlainText2"/>
        <w:ind w:left="851" w:hanging="284"/>
        <w:rPr>
          <w:rFonts w:ascii="Arial" w:hAnsi="Arial"/>
        </w:rPr>
      </w:pPr>
      <w:r>
        <w:rPr>
          <w:rFonts w:ascii="Arial" w:hAnsi="Arial"/>
        </w:rPr>
        <w:t xml:space="preserve"> </w:t>
      </w:r>
      <w:r w:rsidR="008507A1" w:rsidRPr="00B0040E">
        <w:rPr>
          <w:rFonts w:ascii="Arial" w:hAnsi="Arial"/>
        </w:rPr>
        <w:t xml:space="preserve">Adotar as seguintes </w:t>
      </w:r>
      <w:r w:rsidR="00180266" w:rsidRPr="00B0040E">
        <w:rPr>
          <w:rFonts w:ascii="Arial" w:hAnsi="Arial"/>
        </w:rPr>
        <w:t>atividades</w:t>
      </w:r>
      <w:r w:rsidR="00180266">
        <w:rPr>
          <w:rFonts w:ascii="Arial" w:hAnsi="Arial"/>
        </w:rPr>
        <w:t>,</w:t>
      </w:r>
      <w:r w:rsidR="008507A1" w:rsidRPr="00B0040E">
        <w:rPr>
          <w:rFonts w:ascii="Arial" w:hAnsi="Arial"/>
        </w:rPr>
        <w:t xml:space="preserve"> quando aplicável, (no caso </w:t>
      </w:r>
      <w:r w:rsidR="00180266" w:rsidRPr="00B0040E">
        <w:rPr>
          <w:rFonts w:ascii="Arial" w:hAnsi="Arial"/>
        </w:rPr>
        <w:t>de o</w:t>
      </w:r>
      <w:r w:rsidR="008507A1" w:rsidRPr="00B0040E">
        <w:rPr>
          <w:rFonts w:ascii="Arial" w:hAnsi="Arial"/>
        </w:rPr>
        <w:t xml:space="preserve"> concorrente adotar atividades adicionais a estas, essa opção deve ser devidamente justificada com base nos métodos construtivos e ou no projeto):</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Data de Consignação</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Levantamento Topográfico</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Ensaios Geotécnicos</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Projeto de Execução</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Plano de Segurança e Saúde</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Estaleiro (para cada um dos três locais)</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Execução das vias de acesso</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Construção civil por órgão, por edifício e por conduta</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Prazos de fornecimento dos equipamentos</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Montagem dos equipamentos, por órgãos, edifícios e conduta</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Arranjos exteriores e tratamento paisagístico</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Telas Finais</w:t>
      </w:r>
    </w:p>
    <w:p w:rsidR="008507A1" w:rsidRPr="00B0040E" w:rsidRDefault="008507A1" w:rsidP="00B0040E">
      <w:pPr>
        <w:pStyle w:val="PlainText2"/>
        <w:numPr>
          <w:ilvl w:val="4"/>
          <w:numId w:val="42"/>
        </w:numPr>
        <w:ind w:left="1260" w:firstLine="0"/>
        <w:rPr>
          <w:rFonts w:ascii="Arial" w:hAnsi="Arial"/>
        </w:rPr>
      </w:pPr>
      <w:r w:rsidRPr="00B0040E">
        <w:rPr>
          <w:rFonts w:ascii="Arial" w:hAnsi="Arial"/>
        </w:rPr>
        <w:t>Receção Definitiva;</w:t>
      </w:r>
    </w:p>
    <w:p w:rsidR="008507A1" w:rsidRPr="00B0040E" w:rsidRDefault="008507A1" w:rsidP="008507A1">
      <w:pPr>
        <w:pStyle w:val="PlainText2"/>
        <w:rPr>
          <w:rFonts w:ascii="Arial" w:hAnsi="Arial"/>
        </w:rPr>
      </w:pPr>
      <w:r w:rsidRPr="00B0040E">
        <w:rPr>
          <w:rFonts w:ascii="Arial" w:hAnsi="Arial"/>
        </w:rPr>
        <w:t>Ter em conta na realização do planeamento que este é relativo à data da consignação da obra.</w:t>
      </w:r>
    </w:p>
    <w:p w:rsidR="008507A1" w:rsidRPr="00B0040E" w:rsidRDefault="008507A1" w:rsidP="008507A1">
      <w:pPr>
        <w:rPr>
          <w:rFonts w:ascii="Arial" w:hAnsi="Arial"/>
          <w:b/>
          <w:smallCaps/>
          <w:szCs w:val="21"/>
          <w:lang w:val="pt-PT"/>
        </w:rPr>
      </w:pPr>
    </w:p>
    <w:p w:rsidR="008507A1" w:rsidRPr="00B0040E" w:rsidRDefault="008507A1" w:rsidP="008507A1">
      <w:pPr>
        <w:rPr>
          <w:rFonts w:ascii="Arial" w:hAnsi="Arial"/>
          <w:b/>
          <w:smallCaps/>
          <w:szCs w:val="21"/>
          <w:lang w:val="pt-PT"/>
        </w:rPr>
      </w:pPr>
      <w:r w:rsidRPr="00B0040E">
        <w:rPr>
          <w:rFonts w:ascii="Arial" w:hAnsi="Arial"/>
          <w:b/>
          <w:smallCaps/>
          <w:szCs w:val="21"/>
          <w:lang w:val="pt-PT"/>
        </w:rPr>
        <w:t>2. Mapa de Atividades</w:t>
      </w:r>
    </w:p>
    <w:p w:rsidR="008507A1" w:rsidRPr="00B0040E" w:rsidRDefault="008507A1" w:rsidP="008507A1">
      <w:pPr>
        <w:spacing w:before="60" w:after="60" w:line="360" w:lineRule="atLeast"/>
        <w:rPr>
          <w:rFonts w:ascii="Arial" w:hAnsi="Arial"/>
          <w:szCs w:val="21"/>
          <w:lang w:val="pt-PT"/>
        </w:rPr>
      </w:pPr>
      <w:r w:rsidRPr="00B0040E">
        <w:rPr>
          <w:rFonts w:ascii="Arial" w:hAnsi="Arial"/>
          <w:szCs w:val="21"/>
          <w:lang w:val="pt-PT"/>
        </w:rPr>
        <w:t xml:space="preserve">O Mapa de Atividades deve conter </w:t>
      </w:r>
      <w:r w:rsidRPr="00B0040E">
        <w:rPr>
          <w:rFonts w:ascii="Arial" w:hAnsi="Arial"/>
          <w:szCs w:val="21"/>
          <w:u w:val="single"/>
          <w:lang w:val="pt-PT"/>
        </w:rPr>
        <w:t>todas</w:t>
      </w:r>
      <w:r w:rsidRPr="00B0040E">
        <w:rPr>
          <w:rFonts w:ascii="Arial" w:hAnsi="Arial"/>
          <w:szCs w:val="21"/>
          <w:lang w:val="pt-PT"/>
        </w:rPr>
        <w:t xml:space="preserve"> as atividades do cronograma de </w:t>
      </w:r>
      <w:r w:rsidR="00180266" w:rsidRPr="00B0040E">
        <w:rPr>
          <w:rFonts w:ascii="Arial" w:hAnsi="Arial"/>
          <w:szCs w:val="21"/>
          <w:lang w:val="pt-PT"/>
        </w:rPr>
        <w:t>atividades</w:t>
      </w:r>
      <w:r w:rsidR="00180266">
        <w:rPr>
          <w:rFonts w:ascii="Arial" w:hAnsi="Arial"/>
          <w:szCs w:val="21"/>
          <w:lang w:val="pt-PT"/>
        </w:rPr>
        <w:t xml:space="preserve"> </w:t>
      </w:r>
      <w:r w:rsidRPr="00B0040E">
        <w:rPr>
          <w:rFonts w:ascii="Arial" w:hAnsi="Arial"/>
          <w:lang w:val="pt-PT"/>
        </w:rPr>
        <w:t>para cada um dos três estaleiros e dos trabalhos a executar em cada um deles</w:t>
      </w:r>
      <w:r w:rsidRPr="00B0040E">
        <w:rPr>
          <w:rFonts w:ascii="Arial" w:hAnsi="Arial"/>
          <w:szCs w:val="21"/>
          <w:lang w:val="pt-PT"/>
        </w:rPr>
        <w:t xml:space="preserve">. </w:t>
      </w:r>
    </w:p>
    <w:p w:rsidR="008507A1" w:rsidRPr="00B0040E" w:rsidRDefault="008507A1" w:rsidP="008507A1">
      <w:pPr>
        <w:spacing w:before="60" w:after="60" w:line="360" w:lineRule="atLeast"/>
        <w:rPr>
          <w:rFonts w:ascii="Arial" w:hAnsi="Arial"/>
          <w:szCs w:val="21"/>
          <w:lang w:val="pt-PT"/>
        </w:rPr>
      </w:pPr>
    </w:p>
    <w:p w:rsidR="008507A1" w:rsidRPr="00B0040E" w:rsidRDefault="008507A1" w:rsidP="008507A1">
      <w:pPr>
        <w:spacing w:before="60" w:after="60" w:line="360" w:lineRule="atLeast"/>
        <w:rPr>
          <w:rFonts w:ascii="Arial" w:hAnsi="Arial"/>
          <w:szCs w:val="21"/>
          <w:lang w:val="pt-PT"/>
        </w:rPr>
      </w:pPr>
      <w:r w:rsidRPr="00B0040E">
        <w:rPr>
          <w:rFonts w:ascii="Arial" w:hAnsi="Arial"/>
          <w:szCs w:val="21"/>
          <w:lang w:val="pt-PT"/>
        </w:rPr>
        <w:t xml:space="preserve">O Mapa de Atividades deve ainda indicar o </w:t>
      </w:r>
      <w:r w:rsidRPr="00B0040E">
        <w:rPr>
          <w:rFonts w:ascii="Arial" w:hAnsi="Arial"/>
          <w:b/>
          <w:szCs w:val="21"/>
          <w:lang w:val="pt-PT"/>
        </w:rPr>
        <w:t>preço de cada atividade</w:t>
      </w:r>
      <w:r w:rsidRPr="00B0040E">
        <w:rPr>
          <w:rFonts w:ascii="Arial" w:hAnsi="Arial"/>
          <w:szCs w:val="21"/>
          <w:lang w:val="pt-PT"/>
        </w:rPr>
        <w:t>. O preço de cada atividade é obtido através da soma dos produtos das quantidades de todos os trabalhos do “Mapa de Quantidades de Trabalho” necessários para a execução dessa atividade pelos respetivos preços unitários da “Lista de Preços Unitários”.</w:t>
      </w:r>
    </w:p>
    <w:p w:rsidR="008507A1" w:rsidRPr="00B0040E" w:rsidRDefault="008507A1" w:rsidP="008507A1">
      <w:pPr>
        <w:rPr>
          <w:rFonts w:ascii="Arial" w:hAnsi="Arial"/>
          <w:szCs w:val="21"/>
          <w:lang w:val="pt-PT"/>
        </w:rPr>
      </w:pPr>
      <w:r w:rsidRPr="00B0040E">
        <w:rPr>
          <w:rFonts w:ascii="Arial" w:hAnsi="Arial"/>
          <w:szCs w:val="21"/>
          <w:lang w:val="pt-PT"/>
        </w:rPr>
        <w:lastRenderedPageBreak/>
        <w:t>O concorrente deve, assim, apresentar um Mapa de Atividades contendo a informação indicada no quadro seguinte, organizada por coluna: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95"/>
        <w:gridCol w:w="1290"/>
        <w:gridCol w:w="1471"/>
        <w:gridCol w:w="1088"/>
        <w:gridCol w:w="1372"/>
        <w:gridCol w:w="1307"/>
        <w:gridCol w:w="1117"/>
      </w:tblGrid>
      <w:tr w:rsidR="008507A1" w:rsidRPr="00B0040E" w:rsidTr="00B0040E">
        <w:trPr>
          <w:trHeight w:hRule="exact" w:val="284"/>
          <w:jc w:val="center"/>
        </w:trPr>
        <w:tc>
          <w:tcPr>
            <w:tcW w:w="2106" w:type="dxa"/>
            <w:gridSpan w:val="2"/>
            <w:shd w:val="clear" w:color="auto" w:fill="CCCCCC"/>
          </w:tcPr>
          <w:p w:rsidR="008507A1" w:rsidRPr="00B0040E" w:rsidRDefault="008507A1" w:rsidP="006C60C6">
            <w:pPr>
              <w:spacing w:line="240" w:lineRule="auto"/>
              <w:jc w:val="center"/>
              <w:rPr>
                <w:rFonts w:ascii="Arial" w:hAnsi="Arial"/>
                <w:b/>
                <w:szCs w:val="21"/>
                <w:lang w:val="pt-PT"/>
              </w:rPr>
            </w:pPr>
            <w:r w:rsidRPr="00B0040E">
              <w:rPr>
                <w:rFonts w:ascii="Arial" w:hAnsi="Arial"/>
                <w:b/>
                <w:szCs w:val="21"/>
                <w:lang w:val="pt-PT"/>
              </w:rPr>
              <w:t>Atividade</w:t>
            </w:r>
          </w:p>
        </w:tc>
        <w:tc>
          <w:tcPr>
            <w:tcW w:w="6831" w:type="dxa"/>
            <w:gridSpan w:val="5"/>
            <w:shd w:val="clear" w:color="auto" w:fill="CCCCCC"/>
          </w:tcPr>
          <w:p w:rsidR="008507A1" w:rsidRPr="00B0040E" w:rsidRDefault="008507A1" w:rsidP="006C60C6">
            <w:pPr>
              <w:spacing w:line="240" w:lineRule="auto"/>
              <w:jc w:val="center"/>
              <w:rPr>
                <w:rFonts w:ascii="Arial" w:hAnsi="Arial"/>
                <w:b/>
                <w:szCs w:val="21"/>
                <w:lang w:val="pt-PT"/>
              </w:rPr>
            </w:pPr>
            <w:r w:rsidRPr="00B0040E">
              <w:rPr>
                <w:rFonts w:ascii="Arial" w:hAnsi="Arial"/>
                <w:b/>
                <w:szCs w:val="21"/>
                <w:lang w:val="pt-PT"/>
              </w:rPr>
              <w:t>Trabalhos</w:t>
            </w:r>
          </w:p>
        </w:tc>
        <w:tc>
          <w:tcPr>
            <w:tcW w:w="1462" w:type="dxa"/>
            <w:vMerge w:val="restart"/>
            <w:shd w:val="clear" w:color="auto" w:fill="CCCCCC"/>
            <w:vAlign w:val="center"/>
          </w:tcPr>
          <w:p w:rsidR="008507A1" w:rsidRPr="00B0040E" w:rsidRDefault="008507A1" w:rsidP="006C60C6">
            <w:pPr>
              <w:spacing w:before="60" w:after="60" w:line="240" w:lineRule="auto"/>
              <w:jc w:val="center"/>
              <w:rPr>
                <w:rFonts w:ascii="Arial" w:hAnsi="Arial"/>
                <w:b/>
                <w:szCs w:val="21"/>
                <w:lang w:val="pt-PT"/>
              </w:rPr>
            </w:pPr>
            <w:r w:rsidRPr="00B0040E">
              <w:rPr>
                <w:rFonts w:ascii="Arial" w:hAnsi="Arial"/>
                <w:b/>
                <w:szCs w:val="21"/>
                <w:lang w:val="pt-PT"/>
              </w:rPr>
              <w:t xml:space="preserve">Preços </w:t>
            </w:r>
          </w:p>
          <w:p w:rsidR="008507A1" w:rsidRPr="00B0040E" w:rsidRDefault="008507A1" w:rsidP="006C60C6">
            <w:pPr>
              <w:spacing w:before="60" w:after="60" w:line="240" w:lineRule="auto"/>
              <w:jc w:val="center"/>
              <w:rPr>
                <w:rFonts w:ascii="Arial" w:hAnsi="Arial"/>
                <w:b/>
                <w:szCs w:val="21"/>
                <w:lang w:val="pt-PT"/>
              </w:rPr>
            </w:pPr>
            <w:r w:rsidRPr="00B0040E">
              <w:rPr>
                <w:rFonts w:ascii="Arial" w:hAnsi="Arial"/>
                <w:b/>
                <w:szCs w:val="21"/>
                <w:lang w:val="pt-PT"/>
              </w:rPr>
              <w:t>[€]</w:t>
            </w:r>
          </w:p>
          <w:p w:rsidR="008507A1" w:rsidRPr="00B0040E" w:rsidRDefault="008507A1" w:rsidP="006C60C6">
            <w:pPr>
              <w:spacing w:before="60" w:after="60" w:line="240" w:lineRule="auto"/>
              <w:jc w:val="center"/>
              <w:rPr>
                <w:rFonts w:ascii="Arial" w:hAnsi="Arial"/>
                <w:b/>
                <w:szCs w:val="21"/>
                <w:lang w:val="pt-PT"/>
              </w:rPr>
            </w:pPr>
            <w:r w:rsidRPr="00B0040E">
              <w:rPr>
                <w:rFonts w:ascii="Arial" w:hAnsi="Arial"/>
                <w:b/>
                <w:szCs w:val="21"/>
                <w:lang w:val="pt-PT"/>
              </w:rPr>
              <w:t>(1)x(2)</w:t>
            </w:r>
          </w:p>
        </w:tc>
      </w:tr>
      <w:tr w:rsidR="008507A1" w:rsidRPr="00B0040E" w:rsidTr="00B0040E">
        <w:trPr>
          <w:jc w:val="center"/>
        </w:trPr>
        <w:tc>
          <w:tcPr>
            <w:tcW w:w="711" w:type="dxa"/>
            <w:shd w:val="clear" w:color="auto" w:fill="CCCCCC"/>
            <w:vAlign w:val="center"/>
          </w:tcPr>
          <w:p w:rsidR="008507A1" w:rsidRPr="00B0040E" w:rsidRDefault="008507A1" w:rsidP="006C60C6">
            <w:pPr>
              <w:spacing w:before="60" w:after="60" w:line="240" w:lineRule="auto"/>
              <w:jc w:val="center"/>
              <w:rPr>
                <w:rFonts w:ascii="Arial" w:hAnsi="Arial"/>
                <w:b/>
                <w:szCs w:val="21"/>
                <w:lang w:val="pt-PT"/>
              </w:rPr>
            </w:pPr>
            <w:r w:rsidRPr="00B0040E">
              <w:rPr>
                <w:rFonts w:ascii="Arial" w:hAnsi="Arial"/>
                <w:b/>
                <w:szCs w:val="21"/>
                <w:lang w:val="pt-PT"/>
              </w:rPr>
              <w:t>ID</w:t>
            </w:r>
          </w:p>
        </w:tc>
        <w:tc>
          <w:tcPr>
            <w:tcW w:w="1395" w:type="dxa"/>
            <w:shd w:val="clear" w:color="auto" w:fill="CCCCCC"/>
            <w:vAlign w:val="center"/>
          </w:tcPr>
          <w:p w:rsidR="008507A1" w:rsidRPr="00B0040E" w:rsidRDefault="008507A1" w:rsidP="006C60C6">
            <w:pPr>
              <w:spacing w:before="60" w:after="60" w:line="240" w:lineRule="auto"/>
              <w:jc w:val="center"/>
              <w:rPr>
                <w:rFonts w:ascii="Arial" w:hAnsi="Arial"/>
                <w:b/>
                <w:bCs/>
                <w:szCs w:val="21"/>
                <w:lang w:val="pt-PT"/>
              </w:rPr>
            </w:pPr>
            <w:r w:rsidRPr="00B0040E">
              <w:rPr>
                <w:rFonts w:ascii="Arial" w:hAnsi="Arial"/>
                <w:b/>
                <w:bCs/>
                <w:szCs w:val="21"/>
                <w:lang w:val="pt-PT"/>
              </w:rPr>
              <w:t xml:space="preserve">Designação </w:t>
            </w:r>
          </w:p>
        </w:tc>
        <w:tc>
          <w:tcPr>
            <w:tcW w:w="1290" w:type="dxa"/>
            <w:shd w:val="clear" w:color="auto" w:fill="CCCCCC"/>
            <w:vAlign w:val="center"/>
          </w:tcPr>
          <w:p w:rsidR="008507A1" w:rsidRPr="00B0040E" w:rsidRDefault="008507A1" w:rsidP="006C60C6">
            <w:pPr>
              <w:spacing w:before="60" w:after="60" w:line="240" w:lineRule="auto"/>
              <w:jc w:val="center"/>
              <w:rPr>
                <w:rFonts w:ascii="Arial" w:hAnsi="Arial"/>
                <w:b/>
                <w:bCs/>
                <w:szCs w:val="21"/>
                <w:lang w:val="pt-PT"/>
              </w:rPr>
            </w:pPr>
            <w:r w:rsidRPr="00B0040E">
              <w:rPr>
                <w:rFonts w:ascii="Arial" w:hAnsi="Arial"/>
                <w:b/>
                <w:bCs/>
                <w:szCs w:val="21"/>
                <w:lang w:val="pt-PT"/>
              </w:rPr>
              <w:t xml:space="preserve">Referência </w:t>
            </w:r>
          </w:p>
        </w:tc>
        <w:tc>
          <w:tcPr>
            <w:tcW w:w="1640" w:type="dxa"/>
            <w:shd w:val="clear" w:color="auto" w:fill="CCCCCC"/>
            <w:vAlign w:val="center"/>
          </w:tcPr>
          <w:p w:rsidR="008507A1" w:rsidRPr="00B0040E" w:rsidRDefault="008507A1" w:rsidP="006C60C6">
            <w:pPr>
              <w:spacing w:before="60" w:after="60" w:line="240" w:lineRule="auto"/>
              <w:jc w:val="center"/>
              <w:rPr>
                <w:rFonts w:ascii="Arial" w:hAnsi="Arial"/>
                <w:b/>
                <w:szCs w:val="21"/>
                <w:lang w:val="pt-PT"/>
              </w:rPr>
            </w:pPr>
            <w:r w:rsidRPr="00B0040E">
              <w:rPr>
                <w:rFonts w:ascii="Arial" w:hAnsi="Arial"/>
                <w:b/>
                <w:bCs/>
                <w:szCs w:val="21"/>
                <w:lang w:val="pt-PT"/>
              </w:rPr>
              <w:t>Designação</w:t>
            </w:r>
          </w:p>
        </w:tc>
        <w:tc>
          <w:tcPr>
            <w:tcW w:w="1183" w:type="dxa"/>
            <w:shd w:val="clear" w:color="auto" w:fill="CCCCCC"/>
            <w:vAlign w:val="center"/>
          </w:tcPr>
          <w:p w:rsidR="008507A1" w:rsidRPr="00B0040E" w:rsidRDefault="008507A1" w:rsidP="006C60C6">
            <w:pPr>
              <w:spacing w:before="60" w:after="60" w:line="240" w:lineRule="auto"/>
              <w:jc w:val="center"/>
              <w:rPr>
                <w:rFonts w:ascii="Arial" w:hAnsi="Arial"/>
                <w:b/>
                <w:bCs/>
                <w:szCs w:val="21"/>
                <w:lang w:val="pt-PT"/>
              </w:rPr>
            </w:pPr>
            <w:r w:rsidRPr="00B0040E">
              <w:rPr>
                <w:rFonts w:ascii="Arial" w:hAnsi="Arial"/>
                <w:b/>
                <w:szCs w:val="21"/>
                <w:lang w:val="pt-PT"/>
              </w:rPr>
              <w:t>Unidade</w:t>
            </w:r>
          </w:p>
        </w:tc>
        <w:tc>
          <w:tcPr>
            <w:tcW w:w="1372" w:type="dxa"/>
            <w:shd w:val="clear" w:color="auto" w:fill="CCCCCC"/>
            <w:vAlign w:val="center"/>
          </w:tcPr>
          <w:p w:rsidR="008507A1" w:rsidRPr="00B0040E" w:rsidRDefault="008507A1" w:rsidP="006C60C6">
            <w:pPr>
              <w:spacing w:before="60" w:after="60" w:line="240" w:lineRule="auto"/>
              <w:jc w:val="center"/>
              <w:rPr>
                <w:rFonts w:ascii="Arial" w:hAnsi="Arial"/>
                <w:b/>
                <w:szCs w:val="21"/>
                <w:lang w:val="pt-PT"/>
              </w:rPr>
            </w:pPr>
            <w:r w:rsidRPr="00B0040E">
              <w:rPr>
                <w:rFonts w:ascii="Arial" w:hAnsi="Arial"/>
                <w:b/>
                <w:szCs w:val="21"/>
                <w:lang w:val="pt-PT"/>
              </w:rPr>
              <w:t>Quantidade</w:t>
            </w:r>
          </w:p>
          <w:p w:rsidR="008507A1" w:rsidRPr="00B0040E" w:rsidRDefault="008507A1" w:rsidP="006C60C6">
            <w:pPr>
              <w:spacing w:before="60" w:after="60" w:line="240" w:lineRule="auto"/>
              <w:jc w:val="center"/>
              <w:rPr>
                <w:rFonts w:ascii="Arial" w:hAnsi="Arial"/>
                <w:b/>
                <w:bCs/>
                <w:szCs w:val="21"/>
                <w:lang w:val="pt-PT"/>
              </w:rPr>
            </w:pPr>
            <w:r w:rsidRPr="00B0040E">
              <w:rPr>
                <w:rFonts w:ascii="Arial" w:hAnsi="Arial"/>
                <w:b/>
                <w:szCs w:val="21"/>
                <w:lang w:val="pt-PT"/>
              </w:rPr>
              <w:t>(1)</w:t>
            </w:r>
          </w:p>
        </w:tc>
        <w:tc>
          <w:tcPr>
            <w:tcW w:w="1346" w:type="dxa"/>
            <w:shd w:val="clear" w:color="auto" w:fill="CCCCCC"/>
            <w:vAlign w:val="center"/>
          </w:tcPr>
          <w:p w:rsidR="008507A1" w:rsidRPr="00B0040E" w:rsidRDefault="008507A1" w:rsidP="006C60C6">
            <w:pPr>
              <w:spacing w:before="60" w:after="60" w:line="240" w:lineRule="auto"/>
              <w:jc w:val="center"/>
              <w:rPr>
                <w:rFonts w:ascii="Arial" w:hAnsi="Arial"/>
                <w:b/>
                <w:szCs w:val="21"/>
                <w:lang w:val="pt-PT"/>
              </w:rPr>
            </w:pPr>
            <w:r w:rsidRPr="00B0040E">
              <w:rPr>
                <w:rFonts w:ascii="Arial" w:hAnsi="Arial"/>
                <w:b/>
                <w:szCs w:val="21"/>
                <w:lang w:val="pt-PT"/>
              </w:rPr>
              <w:t xml:space="preserve">Preço Unitário [€/Unidade Trabalho] </w:t>
            </w:r>
          </w:p>
          <w:p w:rsidR="008507A1" w:rsidRPr="00B0040E" w:rsidRDefault="008507A1" w:rsidP="006C60C6">
            <w:pPr>
              <w:spacing w:before="60" w:after="60" w:line="240" w:lineRule="auto"/>
              <w:jc w:val="center"/>
              <w:rPr>
                <w:rFonts w:ascii="Arial" w:hAnsi="Arial"/>
                <w:b/>
                <w:szCs w:val="21"/>
                <w:lang w:val="pt-PT"/>
              </w:rPr>
            </w:pPr>
            <w:r w:rsidRPr="00B0040E">
              <w:rPr>
                <w:rFonts w:ascii="Arial" w:hAnsi="Arial"/>
                <w:b/>
                <w:szCs w:val="21"/>
                <w:lang w:val="pt-PT"/>
              </w:rPr>
              <w:t>(2)</w:t>
            </w:r>
          </w:p>
        </w:tc>
        <w:tc>
          <w:tcPr>
            <w:tcW w:w="1462" w:type="dxa"/>
            <w:vMerge/>
            <w:shd w:val="clear" w:color="auto" w:fill="CCCCCC"/>
            <w:vAlign w:val="center"/>
          </w:tcPr>
          <w:p w:rsidR="008507A1" w:rsidRPr="00B0040E" w:rsidRDefault="008507A1" w:rsidP="006C60C6">
            <w:pPr>
              <w:spacing w:before="60" w:after="60" w:line="240" w:lineRule="auto"/>
              <w:jc w:val="center"/>
              <w:rPr>
                <w:rFonts w:ascii="Arial" w:hAnsi="Arial"/>
                <w:b/>
                <w:szCs w:val="21"/>
                <w:lang w:val="pt-PT"/>
              </w:rPr>
            </w:pPr>
          </w:p>
        </w:tc>
      </w:tr>
      <w:tr w:rsidR="008507A1" w:rsidRPr="00B0040E" w:rsidTr="00B0040E">
        <w:trPr>
          <w:trHeight w:hRule="exact" w:val="284"/>
          <w:jc w:val="center"/>
        </w:trPr>
        <w:tc>
          <w:tcPr>
            <w:tcW w:w="711" w:type="dxa"/>
            <w:vMerge w:val="restart"/>
            <w:vAlign w:val="center"/>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ID a</w:t>
            </w:r>
          </w:p>
        </w:tc>
        <w:tc>
          <w:tcPr>
            <w:tcW w:w="1395" w:type="dxa"/>
            <w:vMerge w:val="restart"/>
            <w:vAlign w:val="center"/>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Atividade a</w:t>
            </w:r>
          </w:p>
        </w:tc>
        <w:tc>
          <w:tcPr>
            <w:tcW w:w="1290" w:type="dxa"/>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roofErr w:type="spellStart"/>
            <w:r w:rsidRPr="00B0040E">
              <w:rPr>
                <w:rFonts w:ascii="Arial" w:hAnsi="Arial"/>
                <w:i/>
                <w:szCs w:val="21"/>
                <w:lang w:val="pt-PT"/>
              </w:rPr>
              <w:t>Ref</w:t>
            </w:r>
            <w:proofErr w:type="spellEnd"/>
            <w:r w:rsidRPr="00B0040E">
              <w:rPr>
                <w:rFonts w:ascii="Arial" w:hAnsi="Arial"/>
                <w:i/>
                <w:szCs w:val="21"/>
                <w:lang w:val="pt-PT"/>
              </w:rPr>
              <w:t>. T1.a)</w:t>
            </w:r>
          </w:p>
        </w:tc>
        <w:tc>
          <w:tcPr>
            <w:tcW w:w="1640" w:type="dxa"/>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(design. T1.a)</w:t>
            </w:r>
          </w:p>
        </w:tc>
        <w:tc>
          <w:tcPr>
            <w:tcW w:w="1183" w:type="dxa"/>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roofErr w:type="spellStart"/>
            <w:r w:rsidRPr="00B0040E">
              <w:rPr>
                <w:rFonts w:ascii="Arial" w:hAnsi="Arial"/>
                <w:i/>
                <w:szCs w:val="21"/>
                <w:lang w:val="pt-PT"/>
              </w:rPr>
              <w:t>un</w:t>
            </w:r>
            <w:proofErr w:type="spellEnd"/>
            <w:r w:rsidRPr="00B0040E">
              <w:rPr>
                <w:rFonts w:ascii="Arial" w:hAnsi="Arial"/>
                <w:i/>
                <w:szCs w:val="21"/>
                <w:lang w:val="pt-PT"/>
              </w:rPr>
              <w:t>. T1.a)</w:t>
            </w:r>
          </w:p>
        </w:tc>
        <w:tc>
          <w:tcPr>
            <w:tcW w:w="1372" w:type="dxa"/>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(Q 1.a)</w:t>
            </w:r>
          </w:p>
        </w:tc>
        <w:tc>
          <w:tcPr>
            <w:tcW w:w="1346" w:type="dxa"/>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roofErr w:type="spellStart"/>
            <w:r w:rsidRPr="00B0040E">
              <w:rPr>
                <w:rFonts w:ascii="Arial" w:hAnsi="Arial"/>
                <w:i/>
                <w:szCs w:val="21"/>
                <w:lang w:val="pt-PT"/>
              </w:rPr>
              <w:t>p.u</w:t>
            </w:r>
            <w:proofErr w:type="spellEnd"/>
            <w:r w:rsidRPr="00B0040E">
              <w:rPr>
                <w:rFonts w:ascii="Arial" w:hAnsi="Arial"/>
                <w:i/>
                <w:szCs w:val="21"/>
                <w:lang w:val="pt-PT"/>
              </w:rPr>
              <w:t>. 1.a)</w:t>
            </w:r>
          </w:p>
        </w:tc>
        <w:tc>
          <w:tcPr>
            <w:tcW w:w="1462" w:type="dxa"/>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(preço T1.a)</w:t>
            </w:r>
          </w:p>
        </w:tc>
      </w:tr>
      <w:tr w:rsidR="008507A1" w:rsidRPr="00B0040E" w:rsidTr="00B0040E">
        <w:trPr>
          <w:trHeight w:hRule="exact" w:val="284"/>
          <w:jc w:val="center"/>
        </w:trPr>
        <w:tc>
          <w:tcPr>
            <w:tcW w:w="711" w:type="dxa"/>
            <w:vMerge/>
          </w:tcPr>
          <w:p w:rsidR="008507A1" w:rsidRPr="00B0040E" w:rsidRDefault="008507A1" w:rsidP="006C60C6">
            <w:pPr>
              <w:spacing w:line="240" w:lineRule="auto"/>
              <w:jc w:val="center"/>
              <w:rPr>
                <w:rFonts w:ascii="Arial" w:hAnsi="Arial"/>
                <w:i/>
                <w:szCs w:val="21"/>
                <w:lang w:val="pt-PT"/>
              </w:rPr>
            </w:pPr>
          </w:p>
        </w:tc>
        <w:tc>
          <w:tcPr>
            <w:tcW w:w="1395" w:type="dxa"/>
            <w:vMerge/>
          </w:tcPr>
          <w:p w:rsidR="008507A1" w:rsidRPr="00B0040E" w:rsidRDefault="008507A1" w:rsidP="006C60C6">
            <w:pPr>
              <w:spacing w:line="240" w:lineRule="auto"/>
              <w:jc w:val="center"/>
              <w:rPr>
                <w:rFonts w:ascii="Arial" w:hAnsi="Arial"/>
                <w:i/>
                <w:szCs w:val="21"/>
                <w:lang w:val="pt-PT"/>
              </w:rPr>
            </w:pPr>
          </w:p>
        </w:tc>
        <w:tc>
          <w:tcPr>
            <w:tcW w:w="1290"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roofErr w:type="spellStart"/>
            <w:r w:rsidRPr="00B0040E">
              <w:rPr>
                <w:rFonts w:ascii="Arial" w:hAnsi="Arial"/>
                <w:i/>
                <w:szCs w:val="21"/>
                <w:lang w:val="pt-PT"/>
              </w:rPr>
              <w:t>Ref</w:t>
            </w:r>
            <w:proofErr w:type="spellEnd"/>
            <w:r w:rsidRPr="00B0040E">
              <w:rPr>
                <w:rFonts w:ascii="Arial" w:hAnsi="Arial"/>
                <w:i/>
                <w:szCs w:val="21"/>
                <w:lang w:val="pt-PT"/>
              </w:rPr>
              <w:t>. T2.a)</w:t>
            </w:r>
          </w:p>
        </w:tc>
        <w:tc>
          <w:tcPr>
            <w:tcW w:w="1640"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(design. T2.a)</w:t>
            </w:r>
          </w:p>
        </w:tc>
        <w:tc>
          <w:tcPr>
            <w:tcW w:w="1183" w:type="dxa"/>
            <w:tcBorders>
              <w:bottom w:val="single" w:sz="4" w:space="0" w:color="auto"/>
            </w:tcBorders>
          </w:tcPr>
          <w:p w:rsidR="008507A1" w:rsidRPr="00B0040E" w:rsidRDefault="008507A1" w:rsidP="006C60C6">
            <w:pPr>
              <w:spacing w:line="240" w:lineRule="auto"/>
              <w:rPr>
                <w:rFonts w:ascii="Arial" w:hAnsi="Arial"/>
                <w:i/>
                <w:szCs w:val="21"/>
                <w:lang w:val="pt-PT"/>
              </w:rPr>
            </w:pPr>
            <w:r w:rsidRPr="00B0040E">
              <w:rPr>
                <w:rFonts w:ascii="Arial" w:hAnsi="Arial"/>
                <w:i/>
                <w:szCs w:val="21"/>
                <w:lang w:val="pt-PT"/>
              </w:rPr>
              <w:t>(</w:t>
            </w:r>
            <w:proofErr w:type="spellStart"/>
            <w:r w:rsidRPr="00B0040E">
              <w:rPr>
                <w:rFonts w:ascii="Arial" w:hAnsi="Arial"/>
                <w:i/>
                <w:szCs w:val="21"/>
                <w:lang w:val="pt-PT"/>
              </w:rPr>
              <w:t>un</w:t>
            </w:r>
            <w:proofErr w:type="spellEnd"/>
            <w:r w:rsidRPr="00B0040E">
              <w:rPr>
                <w:rFonts w:ascii="Arial" w:hAnsi="Arial"/>
                <w:i/>
                <w:szCs w:val="21"/>
                <w:lang w:val="pt-PT"/>
              </w:rPr>
              <w:t>. T2.a)</w:t>
            </w:r>
          </w:p>
        </w:tc>
        <w:tc>
          <w:tcPr>
            <w:tcW w:w="1372"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(Q 2.a)</w:t>
            </w:r>
          </w:p>
        </w:tc>
        <w:tc>
          <w:tcPr>
            <w:tcW w:w="1346"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roofErr w:type="spellStart"/>
            <w:r w:rsidRPr="00B0040E">
              <w:rPr>
                <w:rFonts w:ascii="Arial" w:hAnsi="Arial"/>
                <w:i/>
                <w:szCs w:val="21"/>
                <w:lang w:val="pt-PT"/>
              </w:rPr>
              <w:t>p.u</w:t>
            </w:r>
            <w:proofErr w:type="spellEnd"/>
            <w:r w:rsidRPr="00B0040E">
              <w:rPr>
                <w:rFonts w:ascii="Arial" w:hAnsi="Arial"/>
                <w:i/>
                <w:szCs w:val="21"/>
                <w:lang w:val="pt-PT"/>
              </w:rPr>
              <w:t>. 2.a)</w:t>
            </w:r>
          </w:p>
        </w:tc>
        <w:tc>
          <w:tcPr>
            <w:tcW w:w="1462"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(preço T2.a)</w:t>
            </w:r>
          </w:p>
        </w:tc>
      </w:tr>
      <w:tr w:rsidR="008507A1" w:rsidRPr="00B0040E" w:rsidTr="00B0040E">
        <w:trPr>
          <w:trHeight w:hRule="exact" w:val="284"/>
          <w:jc w:val="center"/>
        </w:trPr>
        <w:tc>
          <w:tcPr>
            <w:tcW w:w="711" w:type="dxa"/>
            <w:vMerge/>
          </w:tcPr>
          <w:p w:rsidR="008507A1" w:rsidRPr="00B0040E" w:rsidRDefault="008507A1" w:rsidP="006C60C6">
            <w:pPr>
              <w:spacing w:line="240" w:lineRule="auto"/>
              <w:jc w:val="center"/>
              <w:rPr>
                <w:rFonts w:ascii="Arial" w:hAnsi="Arial"/>
                <w:i/>
                <w:szCs w:val="21"/>
                <w:lang w:val="pt-PT"/>
              </w:rPr>
            </w:pPr>
          </w:p>
        </w:tc>
        <w:tc>
          <w:tcPr>
            <w:tcW w:w="1395" w:type="dxa"/>
            <w:vMerge/>
          </w:tcPr>
          <w:p w:rsidR="008507A1" w:rsidRPr="00B0040E" w:rsidRDefault="008507A1" w:rsidP="006C60C6">
            <w:pPr>
              <w:spacing w:line="240" w:lineRule="auto"/>
              <w:jc w:val="center"/>
              <w:rPr>
                <w:rFonts w:ascii="Arial" w:hAnsi="Arial"/>
                <w:i/>
                <w:szCs w:val="21"/>
                <w:lang w:val="pt-PT"/>
              </w:rPr>
            </w:pPr>
          </w:p>
        </w:tc>
        <w:tc>
          <w:tcPr>
            <w:tcW w:w="1290"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
        </w:tc>
        <w:tc>
          <w:tcPr>
            <w:tcW w:w="1640"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
        </w:tc>
        <w:tc>
          <w:tcPr>
            <w:tcW w:w="1183"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
        </w:tc>
        <w:tc>
          <w:tcPr>
            <w:tcW w:w="1372"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
        </w:tc>
        <w:tc>
          <w:tcPr>
            <w:tcW w:w="1346"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
        </w:tc>
        <w:tc>
          <w:tcPr>
            <w:tcW w:w="1462"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
        </w:tc>
      </w:tr>
      <w:tr w:rsidR="008507A1" w:rsidRPr="00B0040E" w:rsidTr="00B0040E">
        <w:trPr>
          <w:trHeight w:hRule="exact" w:val="284"/>
          <w:jc w:val="center"/>
        </w:trPr>
        <w:tc>
          <w:tcPr>
            <w:tcW w:w="711" w:type="dxa"/>
            <w:vMerge/>
            <w:tcBorders>
              <w:bottom w:val="single" w:sz="4" w:space="0" w:color="auto"/>
            </w:tcBorders>
          </w:tcPr>
          <w:p w:rsidR="008507A1" w:rsidRPr="00B0040E" w:rsidRDefault="008507A1" w:rsidP="006C60C6">
            <w:pPr>
              <w:spacing w:line="240" w:lineRule="auto"/>
              <w:jc w:val="center"/>
              <w:rPr>
                <w:rFonts w:ascii="Arial" w:hAnsi="Arial"/>
                <w:i/>
                <w:szCs w:val="21"/>
                <w:lang w:val="pt-PT"/>
              </w:rPr>
            </w:pPr>
          </w:p>
        </w:tc>
        <w:tc>
          <w:tcPr>
            <w:tcW w:w="1395" w:type="dxa"/>
            <w:vMerge/>
            <w:tcBorders>
              <w:bottom w:val="single" w:sz="4" w:space="0" w:color="auto"/>
            </w:tcBorders>
          </w:tcPr>
          <w:p w:rsidR="008507A1" w:rsidRPr="00B0040E" w:rsidRDefault="008507A1" w:rsidP="006C60C6">
            <w:pPr>
              <w:spacing w:line="240" w:lineRule="auto"/>
              <w:jc w:val="center"/>
              <w:rPr>
                <w:rFonts w:ascii="Arial" w:hAnsi="Arial"/>
                <w:i/>
                <w:szCs w:val="21"/>
                <w:lang w:val="pt-PT"/>
              </w:rPr>
            </w:pPr>
          </w:p>
        </w:tc>
        <w:tc>
          <w:tcPr>
            <w:tcW w:w="1290"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roofErr w:type="spellStart"/>
            <w:r w:rsidRPr="00B0040E">
              <w:rPr>
                <w:rFonts w:ascii="Arial" w:hAnsi="Arial"/>
                <w:i/>
                <w:szCs w:val="21"/>
                <w:lang w:val="pt-PT"/>
              </w:rPr>
              <w:t>Ref</w:t>
            </w:r>
            <w:proofErr w:type="spellEnd"/>
            <w:r w:rsidRPr="00B0040E">
              <w:rPr>
                <w:rFonts w:ascii="Arial" w:hAnsi="Arial"/>
                <w:i/>
                <w:szCs w:val="21"/>
                <w:lang w:val="pt-PT"/>
              </w:rPr>
              <w:t xml:space="preserve">. </w:t>
            </w:r>
            <w:proofErr w:type="spellStart"/>
            <w:r w:rsidRPr="00B0040E">
              <w:rPr>
                <w:rFonts w:ascii="Arial" w:hAnsi="Arial"/>
                <w:i/>
                <w:szCs w:val="21"/>
                <w:lang w:val="pt-PT"/>
              </w:rPr>
              <w:t>Tn.a</w:t>
            </w:r>
            <w:proofErr w:type="spellEnd"/>
            <w:r w:rsidRPr="00B0040E">
              <w:rPr>
                <w:rFonts w:ascii="Arial" w:hAnsi="Arial"/>
                <w:i/>
                <w:szCs w:val="21"/>
                <w:lang w:val="pt-PT"/>
              </w:rPr>
              <w:t>)</w:t>
            </w:r>
          </w:p>
        </w:tc>
        <w:tc>
          <w:tcPr>
            <w:tcW w:w="1640"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 xml:space="preserve">(design. </w:t>
            </w:r>
            <w:proofErr w:type="spellStart"/>
            <w:r w:rsidRPr="00B0040E">
              <w:rPr>
                <w:rFonts w:ascii="Arial" w:hAnsi="Arial"/>
                <w:i/>
                <w:szCs w:val="21"/>
                <w:lang w:val="pt-PT"/>
              </w:rPr>
              <w:t>Tn.a</w:t>
            </w:r>
            <w:proofErr w:type="spellEnd"/>
            <w:r w:rsidRPr="00B0040E">
              <w:rPr>
                <w:rFonts w:ascii="Arial" w:hAnsi="Arial"/>
                <w:i/>
                <w:szCs w:val="21"/>
                <w:lang w:val="pt-PT"/>
              </w:rPr>
              <w:t>)</w:t>
            </w:r>
          </w:p>
        </w:tc>
        <w:tc>
          <w:tcPr>
            <w:tcW w:w="1183" w:type="dxa"/>
            <w:tcBorders>
              <w:bottom w:val="single" w:sz="4" w:space="0" w:color="auto"/>
            </w:tcBorders>
          </w:tcPr>
          <w:p w:rsidR="008507A1" w:rsidRPr="00B0040E" w:rsidRDefault="008507A1" w:rsidP="006C60C6">
            <w:pPr>
              <w:spacing w:line="240" w:lineRule="auto"/>
              <w:rPr>
                <w:rFonts w:ascii="Arial" w:hAnsi="Arial"/>
                <w:i/>
                <w:szCs w:val="21"/>
                <w:lang w:val="pt-PT"/>
              </w:rPr>
            </w:pPr>
            <w:r w:rsidRPr="00B0040E">
              <w:rPr>
                <w:rFonts w:ascii="Arial" w:hAnsi="Arial"/>
                <w:i/>
                <w:szCs w:val="21"/>
                <w:lang w:val="pt-PT"/>
              </w:rPr>
              <w:t>(</w:t>
            </w:r>
            <w:proofErr w:type="spellStart"/>
            <w:r w:rsidRPr="00B0040E">
              <w:rPr>
                <w:rFonts w:ascii="Arial" w:hAnsi="Arial"/>
                <w:i/>
                <w:szCs w:val="21"/>
                <w:lang w:val="pt-PT"/>
              </w:rPr>
              <w:t>un</w:t>
            </w:r>
            <w:proofErr w:type="spellEnd"/>
            <w:r w:rsidRPr="00B0040E">
              <w:rPr>
                <w:rFonts w:ascii="Arial" w:hAnsi="Arial"/>
                <w:i/>
                <w:szCs w:val="21"/>
                <w:lang w:val="pt-PT"/>
              </w:rPr>
              <w:t xml:space="preserve">. </w:t>
            </w:r>
            <w:proofErr w:type="spellStart"/>
            <w:r w:rsidRPr="00B0040E">
              <w:rPr>
                <w:rFonts w:ascii="Arial" w:hAnsi="Arial"/>
                <w:i/>
                <w:szCs w:val="21"/>
                <w:lang w:val="pt-PT"/>
              </w:rPr>
              <w:t>Tn.a</w:t>
            </w:r>
            <w:proofErr w:type="spellEnd"/>
            <w:r w:rsidRPr="00B0040E">
              <w:rPr>
                <w:rFonts w:ascii="Arial" w:hAnsi="Arial"/>
                <w:i/>
                <w:szCs w:val="21"/>
                <w:lang w:val="pt-PT"/>
              </w:rPr>
              <w:t>)</w:t>
            </w:r>
          </w:p>
        </w:tc>
        <w:tc>
          <w:tcPr>
            <w:tcW w:w="1372"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 xml:space="preserve">(Q </w:t>
            </w:r>
            <w:proofErr w:type="spellStart"/>
            <w:r w:rsidRPr="00B0040E">
              <w:rPr>
                <w:rFonts w:ascii="Arial" w:hAnsi="Arial"/>
                <w:i/>
                <w:szCs w:val="21"/>
                <w:lang w:val="pt-PT"/>
              </w:rPr>
              <w:t>n.a</w:t>
            </w:r>
            <w:proofErr w:type="spellEnd"/>
            <w:r w:rsidRPr="00B0040E">
              <w:rPr>
                <w:rFonts w:ascii="Arial" w:hAnsi="Arial"/>
                <w:i/>
                <w:szCs w:val="21"/>
                <w:lang w:val="pt-PT"/>
              </w:rPr>
              <w:t>)</w:t>
            </w:r>
          </w:p>
        </w:tc>
        <w:tc>
          <w:tcPr>
            <w:tcW w:w="1346"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w:t>
            </w:r>
            <w:proofErr w:type="spellStart"/>
            <w:r w:rsidRPr="00B0040E">
              <w:rPr>
                <w:rFonts w:ascii="Arial" w:hAnsi="Arial"/>
                <w:i/>
                <w:szCs w:val="21"/>
                <w:lang w:val="pt-PT"/>
              </w:rPr>
              <w:t>p.u</w:t>
            </w:r>
            <w:proofErr w:type="spellEnd"/>
            <w:r w:rsidRPr="00B0040E">
              <w:rPr>
                <w:rFonts w:ascii="Arial" w:hAnsi="Arial"/>
                <w:i/>
                <w:szCs w:val="21"/>
                <w:lang w:val="pt-PT"/>
              </w:rPr>
              <w:t xml:space="preserve">. </w:t>
            </w:r>
            <w:proofErr w:type="spellStart"/>
            <w:r w:rsidRPr="00B0040E">
              <w:rPr>
                <w:rFonts w:ascii="Arial" w:hAnsi="Arial"/>
                <w:i/>
                <w:szCs w:val="21"/>
                <w:lang w:val="pt-PT"/>
              </w:rPr>
              <w:t>n.a</w:t>
            </w:r>
            <w:proofErr w:type="spellEnd"/>
            <w:r w:rsidRPr="00B0040E">
              <w:rPr>
                <w:rFonts w:ascii="Arial" w:hAnsi="Arial"/>
                <w:i/>
                <w:szCs w:val="21"/>
                <w:lang w:val="pt-PT"/>
              </w:rPr>
              <w:t>)</w:t>
            </w:r>
          </w:p>
        </w:tc>
        <w:tc>
          <w:tcPr>
            <w:tcW w:w="1462"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 xml:space="preserve">(preço </w:t>
            </w:r>
            <w:proofErr w:type="spellStart"/>
            <w:r w:rsidRPr="00B0040E">
              <w:rPr>
                <w:rFonts w:ascii="Arial" w:hAnsi="Arial"/>
                <w:i/>
                <w:szCs w:val="21"/>
                <w:lang w:val="pt-PT"/>
              </w:rPr>
              <w:t>Tn.a</w:t>
            </w:r>
            <w:proofErr w:type="spellEnd"/>
            <w:r w:rsidRPr="00B0040E">
              <w:rPr>
                <w:rFonts w:ascii="Arial" w:hAnsi="Arial"/>
                <w:i/>
                <w:szCs w:val="21"/>
                <w:lang w:val="pt-PT"/>
              </w:rPr>
              <w:t>)</w:t>
            </w:r>
          </w:p>
        </w:tc>
      </w:tr>
      <w:tr w:rsidR="008507A1" w:rsidRPr="00B0040E" w:rsidTr="00B0040E">
        <w:trPr>
          <w:trHeight w:hRule="exact" w:val="284"/>
          <w:jc w:val="center"/>
        </w:trPr>
        <w:tc>
          <w:tcPr>
            <w:tcW w:w="8937" w:type="dxa"/>
            <w:gridSpan w:val="7"/>
            <w:tcBorders>
              <w:bottom w:val="single" w:sz="4" w:space="0" w:color="auto"/>
            </w:tcBorders>
          </w:tcPr>
          <w:p w:rsidR="008507A1" w:rsidRPr="00B0040E" w:rsidRDefault="008507A1" w:rsidP="006C60C6">
            <w:pPr>
              <w:spacing w:line="240" w:lineRule="auto"/>
              <w:jc w:val="right"/>
              <w:rPr>
                <w:rFonts w:ascii="Arial" w:hAnsi="Arial"/>
                <w:b/>
                <w:szCs w:val="21"/>
                <w:lang w:val="pt-PT"/>
              </w:rPr>
            </w:pPr>
            <w:r w:rsidRPr="00B0040E">
              <w:rPr>
                <w:rFonts w:ascii="Arial" w:hAnsi="Arial"/>
                <w:b/>
                <w:szCs w:val="21"/>
                <w:lang w:val="pt-PT"/>
              </w:rPr>
              <w:t>TOTAL ATIVIDADE</w:t>
            </w:r>
          </w:p>
        </w:tc>
        <w:tc>
          <w:tcPr>
            <w:tcW w:w="1462" w:type="dxa"/>
            <w:tcBorders>
              <w:bottom w:val="single" w:sz="4" w:space="0" w:color="auto"/>
            </w:tcBorders>
          </w:tcPr>
          <w:p w:rsidR="008507A1" w:rsidRPr="00B0040E" w:rsidRDefault="008507A1" w:rsidP="006C60C6">
            <w:pPr>
              <w:spacing w:line="240" w:lineRule="auto"/>
              <w:jc w:val="center"/>
              <w:rPr>
                <w:rFonts w:ascii="Arial" w:hAnsi="Arial"/>
                <w:i/>
                <w:szCs w:val="21"/>
                <w:lang w:val="pt-PT"/>
              </w:rPr>
            </w:pPr>
            <w:r w:rsidRPr="00B0040E">
              <w:rPr>
                <w:rFonts w:ascii="Arial" w:hAnsi="Arial"/>
                <w:i/>
                <w:szCs w:val="21"/>
                <w:lang w:val="pt-PT"/>
              </w:rPr>
              <w:t xml:space="preserve">∑(preço </w:t>
            </w:r>
            <w:proofErr w:type="spellStart"/>
            <w:r w:rsidRPr="00B0040E">
              <w:rPr>
                <w:rFonts w:ascii="Arial" w:hAnsi="Arial"/>
                <w:i/>
                <w:szCs w:val="21"/>
                <w:lang w:val="pt-PT"/>
              </w:rPr>
              <w:t>Ti.a</w:t>
            </w:r>
            <w:proofErr w:type="spellEnd"/>
            <w:r w:rsidRPr="00B0040E">
              <w:rPr>
                <w:rFonts w:ascii="Arial" w:hAnsi="Arial"/>
                <w:i/>
                <w:szCs w:val="21"/>
                <w:lang w:val="pt-PT"/>
              </w:rPr>
              <w:t>)</w:t>
            </w:r>
          </w:p>
        </w:tc>
      </w:tr>
      <w:tr w:rsidR="008507A1" w:rsidRPr="00B0040E" w:rsidTr="00B0040E">
        <w:trPr>
          <w:trHeight w:hRule="exact" w:val="284"/>
          <w:jc w:val="center"/>
        </w:trPr>
        <w:tc>
          <w:tcPr>
            <w:tcW w:w="711" w:type="dxa"/>
            <w:tcBorders>
              <w:left w:val="nil"/>
              <w:bottom w:val="nil"/>
              <w:right w:val="nil"/>
            </w:tcBorders>
          </w:tcPr>
          <w:p w:rsidR="008507A1" w:rsidRPr="00B0040E" w:rsidRDefault="008507A1" w:rsidP="006C60C6">
            <w:pPr>
              <w:spacing w:line="240" w:lineRule="auto"/>
              <w:rPr>
                <w:rFonts w:ascii="Arial" w:hAnsi="Arial"/>
                <w:szCs w:val="21"/>
                <w:lang w:val="pt-PT"/>
              </w:rPr>
            </w:pPr>
            <w:r w:rsidRPr="00B0040E">
              <w:rPr>
                <w:rFonts w:ascii="Arial" w:hAnsi="Arial"/>
                <w:szCs w:val="21"/>
                <w:lang w:val="pt-PT"/>
              </w:rPr>
              <w:t>(...)</w:t>
            </w:r>
          </w:p>
        </w:tc>
        <w:tc>
          <w:tcPr>
            <w:tcW w:w="1395" w:type="dxa"/>
            <w:tcBorders>
              <w:left w:val="nil"/>
              <w:bottom w:val="nil"/>
              <w:right w:val="nil"/>
            </w:tcBorders>
          </w:tcPr>
          <w:p w:rsidR="008507A1" w:rsidRPr="00B0040E" w:rsidRDefault="008507A1" w:rsidP="006C60C6">
            <w:pPr>
              <w:spacing w:line="240" w:lineRule="auto"/>
              <w:rPr>
                <w:rFonts w:ascii="Arial" w:hAnsi="Arial"/>
                <w:szCs w:val="21"/>
                <w:lang w:val="pt-PT"/>
              </w:rPr>
            </w:pPr>
          </w:p>
        </w:tc>
        <w:tc>
          <w:tcPr>
            <w:tcW w:w="1290" w:type="dxa"/>
            <w:tcBorders>
              <w:left w:val="nil"/>
              <w:bottom w:val="nil"/>
              <w:right w:val="nil"/>
            </w:tcBorders>
          </w:tcPr>
          <w:p w:rsidR="008507A1" w:rsidRPr="00B0040E" w:rsidRDefault="008507A1" w:rsidP="006C60C6">
            <w:pPr>
              <w:spacing w:line="240" w:lineRule="auto"/>
              <w:rPr>
                <w:rFonts w:ascii="Arial" w:hAnsi="Arial"/>
                <w:szCs w:val="21"/>
                <w:lang w:val="pt-PT"/>
              </w:rPr>
            </w:pPr>
          </w:p>
        </w:tc>
        <w:tc>
          <w:tcPr>
            <w:tcW w:w="1640" w:type="dxa"/>
            <w:tcBorders>
              <w:left w:val="nil"/>
              <w:bottom w:val="nil"/>
              <w:right w:val="nil"/>
            </w:tcBorders>
          </w:tcPr>
          <w:p w:rsidR="008507A1" w:rsidRPr="00B0040E" w:rsidRDefault="008507A1" w:rsidP="006C60C6">
            <w:pPr>
              <w:spacing w:line="240" w:lineRule="auto"/>
              <w:rPr>
                <w:rFonts w:ascii="Arial" w:hAnsi="Arial"/>
                <w:szCs w:val="21"/>
                <w:lang w:val="pt-PT"/>
              </w:rPr>
            </w:pPr>
          </w:p>
        </w:tc>
        <w:tc>
          <w:tcPr>
            <w:tcW w:w="1183" w:type="dxa"/>
            <w:tcBorders>
              <w:left w:val="nil"/>
              <w:bottom w:val="nil"/>
              <w:right w:val="nil"/>
            </w:tcBorders>
          </w:tcPr>
          <w:p w:rsidR="008507A1" w:rsidRPr="00B0040E" w:rsidRDefault="008507A1" w:rsidP="006C60C6">
            <w:pPr>
              <w:spacing w:line="240" w:lineRule="auto"/>
              <w:rPr>
                <w:rFonts w:ascii="Arial" w:hAnsi="Arial"/>
                <w:szCs w:val="21"/>
                <w:lang w:val="pt-PT"/>
              </w:rPr>
            </w:pPr>
          </w:p>
        </w:tc>
        <w:tc>
          <w:tcPr>
            <w:tcW w:w="1372" w:type="dxa"/>
            <w:tcBorders>
              <w:left w:val="nil"/>
              <w:bottom w:val="nil"/>
              <w:right w:val="nil"/>
            </w:tcBorders>
          </w:tcPr>
          <w:p w:rsidR="008507A1" w:rsidRPr="00B0040E" w:rsidRDefault="008507A1" w:rsidP="006C60C6">
            <w:pPr>
              <w:spacing w:line="240" w:lineRule="auto"/>
              <w:rPr>
                <w:rFonts w:ascii="Arial" w:hAnsi="Arial"/>
                <w:szCs w:val="21"/>
                <w:lang w:val="pt-PT"/>
              </w:rPr>
            </w:pPr>
          </w:p>
        </w:tc>
        <w:tc>
          <w:tcPr>
            <w:tcW w:w="1346" w:type="dxa"/>
            <w:tcBorders>
              <w:left w:val="nil"/>
              <w:bottom w:val="nil"/>
              <w:right w:val="nil"/>
            </w:tcBorders>
          </w:tcPr>
          <w:p w:rsidR="008507A1" w:rsidRPr="00B0040E" w:rsidRDefault="008507A1" w:rsidP="006C60C6">
            <w:pPr>
              <w:spacing w:line="240" w:lineRule="auto"/>
              <w:rPr>
                <w:rFonts w:ascii="Arial" w:hAnsi="Arial"/>
                <w:szCs w:val="21"/>
                <w:lang w:val="pt-PT"/>
              </w:rPr>
            </w:pPr>
          </w:p>
        </w:tc>
        <w:tc>
          <w:tcPr>
            <w:tcW w:w="1462" w:type="dxa"/>
            <w:tcBorders>
              <w:left w:val="nil"/>
              <w:bottom w:val="nil"/>
              <w:right w:val="nil"/>
            </w:tcBorders>
          </w:tcPr>
          <w:p w:rsidR="008507A1" w:rsidRPr="00B0040E" w:rsidRDefault="008507A1" w:rsidP="006C60C6">
            <w:pPr>
              <w:spacing w:line="240" w:lineRule="auto"/>
              <w:rPr>
                <w:rFonts w:ascii="Arial" w:hAnsi="Arial"/>
                <w:szCs w:val="21"/>
                <w:lang w:val="pt-PT"/>
              </w:rPr>
            </w:pPr>
          </w:p>
        </w:tc>
      </w:tr>
    </w:tbl>
    <w:p w:rsidR="008507A1" w:rsidRPr="00B0040E" w:rsidRDefault="008507A1" w:rsidP="008507A1">
      <w:pPr>
        <w:spacing w:before="60" w:after="60" w:line="360" w:lineRule="atLeast"/>
        <w:rPr>
          <w:rFonts w:ascii="Arial" w:hAnsi="Arial"/>
          <w:szCs w:val="21"/>
          <w:lang w:val="pt-PT"/>
        </w:rPr>
      </w:pPr>
    </w:p>
    <w:p w:rsidR="008507A1" w:rsidRPr="00B0040E" w:rsidRDefault="008507A1" w:rsidP="008507A1">
      <w:pPr>
        <w:spacing w:before="60" w:after="60" w:line="360" w:lineRule="atLeast"/>
        <w:rPr>
          <w:rFonts w:ascii="Arial" w:hAnsi="Arial"/>
          <w:szCs w:val="21"/>
          <w:lang w:val="pt-PT"/>
        </w:rPr>
      </w:pPr>
      <w:r w:rsidRPr="00B0040E">
        <w:rPr>
          <w:rFonts w:ascii="Arial" w:hAnsi="Arial"/>
          <w:szCs w:val="21"/>
          <w:lang w:val="pt-PT"/>
        </w:rPr>
        <w:t>Em que:</w:t>
      </w:r>
    </w:p>
    <w:p w:rsidR="008507A1" w:rsidRPr="00B0040E" w:rsidRDefault="008507A1" w:rsidP="008507A1">
      <w:pPr>
        <w:numPr>
          <w:ilvl w:val="0"/>
          <w:numId w:val="5"/>
        </w:numPr>
        <w:spacing w:before="60" w:after="60" w:line="360" w:lineRule="atLeast"/>
        <w:rPr>
          <w:rFonts w:ascii="Arial" w:hAnsi="Arial"/>
          <w:szCs w:val="21"/>
          <w:lang w:val="pt-PT"/>
        </w:rPr>
      </w:pPr>
      <w:r w:rsidRPr="00B0040E">
        <w:rPr>
          <w:rFonts w:ascii="Arial" w:hAnsi="Arial"/>
          <w:b/>
          <w:szCs w:val="21"/>
          <w:lang w:val="pt-PT"/>
        </w:rPr>
        <w:t>ID e Designação</w:t>
      </w:r>
      <w:r w:rsidRPr="00B0040E">
        <w:rPr>
          <w:rFonts w:ascii="Arial" w:hAnsi="Arial"/>
          <w:i/>
          <w:szCs w:val="21"/>
          <w:lang w:val="pt-PT"/>
        </w:rPr>
        <w:t>:</w:t>
      </w:r>
      <w:r w:rsidRPr="00B0040E">
        <w:rPr>
          <w:rFonts w:ascii="Arial" w:hAnsi="Arial"/>
          <w:szCs w:val="21"/>
          <w:lang w:val="pt-PT"/>
        </w:rPr>
        <w:t xml:space="preserve"> representam, respetivamente, a identificação e a designação da atividade </w:t>
      </w:r>
      <w:r w:rsidRPr="00B0040E">
        <w:rPr>
          <w:rFonts w:ascii="Arial" w:hAnsi="Arial"/>
          <w:i/>
          <w:szCs w:val="21"/>
          <w:lang w:val="pt-PT"/>
        </w:rPr>
        <w:t>a</w:t>
      </w:r>
      <w:r w:rsidRPr="00B0040E">
        <w:rPr>
          <w:rFonts w:ascii="Arial" w:hAnsi="Arial"/>
          <w:szCs w:val="21"/>
          <w:lang w:val="pt-PT"/>
        </w:rPr>
        <w:t>;</w:t>
      </w:r>
    </w:p>
    <w:p w:rsidR="008507A1" w:rsidRPr="00B0040E" w:rsidRDefault="008507A1" w:rsidP="008507A1">
      <w:pPr>
        <w:numPr>
          <w:ilvl w:val="0"/>
          <w:numId w:val="5"/>
        </w:numPr>
        <w:spacing w:before="60" w:after="60" w:line="360" w:lineRule="atLeast"/>
        <w:rPr>
          <w:rFonts w:ascii="Arial" w:hAnsi="Arial"/>
          <w:szCs w:val="21"/>
          <w:lang w:val="pt-PT"/>
        </w:rPr>
      </w:pPr>
      <w:r w:rsidRPr="00B0040E">
        <w:rPr>
          <w:rFonts w:ascii="Arial" w:hAnsi="Arial"/>
          <w:b/>
          <w:szCs w:val="21"/>
          <w:lang w:val="pt-PT"/>
        </w:rPr>
        <w:t>Trabalho</w:t>
      </w:r>
      <w:r w:rsidRPr="00B0040E">
        <w:rPr>
          <w:rFonts w:ascii="Arial" w:hAnsi="Arial"/>
          <w:i/>
          <w:szCs w:val="21"/>
          <w:lang w:val="pt-PT"/>
        </w:rPr>
        <w:t>:</w:t>
      </w:r>
      <w:r w:rsidRPr="00B0040E">
        <w:rPr>
          <w:rFonts w:ascii="Arial" w:hAnsi="Arial"/>
          <w:szCs w:val="21"/>
          <w:lang w:val="pt-PT"/>
        </w:rPr>
        <w:t xml:space="preserve"> representa os trabalhos necessários à realização da atividade </w:t>
      </w:r>
      <w:r w:rsidRPr="00B0040E">
        <w:rPr>
          <w:rFonts w:ascii="Arial" w:hAnsi="Arial"/>
          <w:i/>
          <w:szCs w:val="21"/>
          <w:lang w:val="pt-PT"/>
        </w:rPr>
        <w:t>a</w:t>
      </w:r>
      <w:r w:rsidRPr="00B0040E">
        <w:rPr>
          <w:rFonts w:ascii="Arial" w:hAnsi="Arial"/>
          <w:szCs w:val="21"/>
          <w:lang w:val="pt-PT"/>
        </w:rPr>
        <w:t>, de acordo com o mapa de quantidades de trabalho do PROJETO;</w:t>
      </w:r>
    </w:p>
    <w:p w:rsidR="008507A1" w:rsidRPr="00B0040E" w:rsidRDefault="008507A1" w:rsidP="008507A1">
      <w:pPr>
        <w:numPr>
          <w:ilvl w:val="0"/>
          <w:numId w:val="5"/>
        </w:numPr>
        <w:spacing w:before="60" w:after="60" w:line="360" w:lineRule="atLeast"/>
        <w:rPr>
          <w:rFonts w:ascii="Arial" w:hAnsi="Arial"/>
          <w:szCs w:val="21"/>
          <w:lang w:val="pt-PT"/>
        </w:rPr>
      </w:pPr>
      <w:r w:rsidRPr="00B0040E">
        <w:rPr>
          <w:rFonts w:ascii="Arial" w:hAnsi="Arial"/>
          <w:b/>
          <w:szCs w:val="21"/>
          <w:lang w:val="pt-PT"/>
        </w:rPr>
        <w:t>Referência do trabalho</w:t>
      </w:r>
      <w:r w:rsidRPr="00B0040E">
        <w:rPr>
          <w:rFonts w:ascii="Arial" w:hAnsi="Arial"/>
          <w:i/>
          <w:szCs w:val="21"/>
          <w:lang w:val="pt-PT"/>
        </w:rPr>
        <w:t>:</w:t>
      </w:r>
      <w:r w:rsidRPr="00B0040E">
        <w:rPr>
          <w:rFonts w:ascii="Arial" w:hAnsi="Arial"/>
          <w:szCs w:val="21"/>
          <w:lang w:val="pt-PT"/>
        </w:rPr>
        <w:t xml:space="preserve"> representa as referências dos trabalhos de acordo com o mapa de quantidades de trabalho e a lista de preços unitários;</w:t>
      </w:r>
    </w:p>
    <w:p w:rsidR="008507A1" w:rsidRPr="00B0040E" w:rsidRDefault="008507A1" w:rsidP="008507A1">
      <w:pPr>
        <w:numPr>
          <w:ilvl w:val="0"/>
          <w:numId w:val="5"/>
        </w:numPr>
        <w:spacing w:before="60" w:after="60" w:line="360" w:lineRule="atLeast"/>
        <w:rPr>
          <w:rFonts w:ascii="Arial" w:hAnsi="Arial"/>
          <w:szCs w:val="21"/>
          <w:lang w:val="pt-PT"/>
        </w:rPr>
      </w:pPr>
      <w:r w:rsidRPr="00B0040E">
        <w:rPr>
          <w:rFonts w:ascii="Arial" w:hAnsi="Arial"/>
          <w:b/>
          <w:szCs w:val="21"/>
          <w:lang w:val="pt-PT"/>
        </w:rPr>
        <w:t>Designação do trabalho:</w:t>
      </w:r>
      <w:r w:rsidRPr="00B0040E">
        <w:rPr>
          <w:rFonts w:ascii="Arial" w:hAnsi="Arial"/>
          <w:szCs w:val="21"/>
          <w:lang w:val="pt-PT"/>
        </w:rPr>
        <w:t xml:space="preserve"> representa as designações dos trabalhos de acordo com o mapa de quantidades de trabalho e a lista de preços unitários;</w:t>
      </w:r>
    </w:p>
    <w:p w:rsidR="008507A1" w:rsidRPr="00B0040E" w:rsidRDefault="008507A1" w:rsidP="008507A1">
      <w:pPr>
        <w:numPr>
          <w:ilvl w:val="0"/>
          <w:numId w:val="5"/>
        </w:numPr>
        <w:spacing w:before="60" w:after="60" w:line="360" w:lineRule="atLeast"/>
        <w:rPr>
          <w:rFonts w:ascii="Arial" w:hAnsi="Arial"/>
          <w:szCs w:val="21"/>
          <w:lang w:val="pt-PT"/>
        </w:rPr>
      </w:pPr>
      <w:r w:rsidRPr="00B0040E">
        <w:rPr>
          <w:rFonts w:ascii="Arial" w:hAnsi="Arial"/>
          <w:b/>
          <w:szCs w:val="21"/>
          <w:lang w:val="pt-PT"/>
        </w:rPr>
        <w:t>Unidade do trabalho:</w:t>
      </w:r>
      <w:r w:rsidRPr="00B0040E">
        <w:rPr>
          <w:rFonts w:ascii="Arial" w:hAnsi="Arial"/>
          <w:szCs w:val="21"/>
          <w:lang w:val="pt-PT"/>
        </w:rPr>
        <w:t xml:space="preserve"> representa as unidades dos trabalhos de acordo com o mapa de quantidades de trabalho;</w:t>
      </w:r>
    </w:p>
    <w:p w:rsidR="008507A1" w:rsidRPr="00B0040E" w:rsidRDefault="008507A1" w:rsidP="008507A1">
      <w:pPr>
        <w:numPr>
          <w:ilvl w:val="0"/>
          <w:numId w:val="5"/>
        </w:numPr>
        <w:spacing w:before="60" w:after="60" w:line="360" w:lineRule="atLeast"/>
        <w:rPr>
          <w:rFonts w:ascii="Arial" w:hAnsi="Arial"/>
          <w:szCs w:val="21"/>
          <w:lang w:val="pt-PT"/>
        </w:rPr>
      </w:pPr>
      <w:r w:rsidRPr="00B0040E">
        <w:rPr>
          <w:rFonts w:ascii="Arial" w:hAnsi="Arial"/>
          <w:b/>
          <w:szCs w:val="21"/>
          <w:lang w:val="pt-PT"/>
        </w:rPr>
        <w:t>Quantidade do trabalho:</w:t>
      </w:r>
      <w:r w:rsidRPr="00B0040E">
        <w:rPr>
          <w:rFonts w:ascii="Arial" w:hAnsi="Arial"/>
          <w:szCs w:val="21"/>
          <w:lang w:val="pt-PT"/>
        </w:rPr>
        <w:t xml:space="preserve"> representa as quantidades dos trabalhos (de acordo com o mapa de quantidades de trabalho) </w:t>
      </w:r>
      <w:r w:rsidRPr="00B0040E">
        <w:rPr>
          <w:rFonts w:ascii="Arial" w:hAnsi="Arial"/>
          <w:szCs w:val="21"/>
          <w:u w:val="single"/>
          <w:lang w:val="pt-PT"/>
        </w:rPr>
        <w:t xml:space="preserve">associadas exclusivamente à realização da Atividade </w:t>
      </w:r>
      <w:r w:rsidRPr="00B0040E">
        <w:rPr>
          <w:rFonts w:ascii="Arial" w:hAnsi="Arial"/>
          <w:i/>
          <w:szCs w:val="21"/>
          <w:u w:val="single"/>
          <w:lang w:val="pt-PT"/>
        </w:rPr>
        <w:t>a</w:t>
      </w:r>
      <w:r w:rsidRPr="00B0040E">
        <w:rPr>
          <w:rFonts w:ascii="Arial" w:hAnsi="Arial"/>
          <w:szCs w:val="21"/>
          <w:lang w:val="pt-PT"/>
        </w:rPr>
        <w:t>;</w:t>
      </w:r>
    </w:p>
    <w:p w:rsidR="008507A1" w:rsidRPr="00B0040E" w:rsidRDefault="008507A1" w:rsidP="008507A1">
      <w:pPr>
        <w:numPr>
          <w:ilvl w:val="0"/>
          <w:numId w:val="5"/>
        </w:numPr>
        <w:spacing w:before="60" w:after="60" w:line="360" w:lineRule="atLeast"/>
        <w:rPr>
          <w:rFonts w:ascii="Arial" w:hAnsi="Arial"/>
          <w:szCs w:val="21"/>
          <w:lang w:val="pt-PT"/>
        </w:rPr>
      </w:pPr>
      <w:r w:rsidRPr="00B0040E">
        <w:rPr>
          <w:rFonts w:ascii="Arial" w:hAnsi="Arial"/>
          <w:b/>
          <w:szCs w:val="21"/>
          <w:lang w:val="pt-PT"/>
        </w:rPr>
        <w:t>Preço unitário do trabalho:</w:t>
      </w:r>
      <w:r w:rsidRPr="00B0040E">
        <w:rPr>
          <w:rFonts w:ascii="Arial" w:hAnsi="Arial"/>
          <w:szCs w:val="21"/>
          <w:lang w:val="pt-PT"/>
        </w:rPr>
        <w:t xml:space="preserve"> representa os preços unitários dos trabalhos de acordo com a lista de preços unitários;</w:t>
      </w:r>
    </w:p>
    <w:p w:rsidR="008507A1" w:rsidRPr="00B0040E" w:rsidRDefault="008507A1" w:rsidP="008507A1">
      <w:pPr>
        <w:numPr>
          <w:ilvl w:val="0"/>
          <w:numId w:val="5"/>
        </w:numPr>
        <w:spacing w:before="60" w:after="60" w:line="360" w:lineRule="atLeast"/>
        <w:rPr>
          <w:rFonts w:ascii="Arial" w:hAnsi="Arial"/>
          <w:szCs w:val="21"/>
          <w:lang w:val="pt-PT"/>
        </w:rPr>
      </w:pPr>
      <w:r w:rsidRPr="00B0040E">
        <w:rPr>
          <w:rFonts w:ascii="Arial" w:hAnsi="Arial"/>
          <w:b/>
          <w:szCs w:val="21"/>
          <w:lang w:val="pt-PT"/>
        </w:rPr>
        <w:t>Preços</w:t>
      </w:r>
      <w:r w:rsidRPr="00B0040E">
        <w:rPr>
          <w:rFonts w:ascii="Arial" w:hAnsi="Arial"/>
          <w:i/>
          <w:szCs w:val="21"/>
          <w:lang w:val="pt-PT"/>
        </w:rPr>
        <w:t xml:space="preserve">: </w:t>
      </w:r>
      <w:r w:rsidRPr="00B0040E">
        <w:rPr>
          <w:rFonts w:ascii="Arial" w:hAnsi="Arial"/>
          <w:szCs w:val="21"/>
          <w:lang w:val="pt-PT"/>
        </w:rPr>
        <w:t>representam os preços totais dos trabalhos de acordo com a lista de preços unitários;</w:t>
      </w:r>
    </w:p>
    <w:p w:rsidR="008507A1" w:rsidRPr="00B0040E" w:rsidRDefault="008507A1" w:rsidP="008507A1">
      <w:pPr>
        <w:numPr>
          <w:ilvl w:val="0"/>
          <w:numId w:val="5"/>
        </w:numPr>
        <w:spacing w:before="60" w:after="60" w:line="360" w:lineRule="atLeast"/>
        <w:rPr>
          <w:rFonts w:ascii="Arial" w:hAnsi="Arial"/>
          <w:szCs w:val="21"/>
          <w:lang w:val="pt-PT"/>
        </w:rPr>
      </w:pPr>
      <w:r w:rsidRPr="00B0040E">
        <w:rPr>
          <w:rFonts w:ascii="Arial" w:hAnsi="Arial"/>
          <w:b/>
          <w:szCs w:val="21"/>
          <w:lang w:val="pt-PT"/>
        </w:rPr>
        <w:t xml:space="preserve">Preço total da atividade </w:t>
      </w:r>
      <w:r w:rsidRPr="00B0040E">
        <w:rPr>
          <w:rFonts w:ascii="Arial" w:hAnsi="Arial"/>
          <w:b/>
          <w:i/>
          <w:szCs w:val="21"/>
          <w:lang w:val="pt-PT"/>
        </w:rPr>
        <w:t>a</w:t>
      </w:r>
      <w:r w:rsidRPr="00B0040E">
        <w:rPr>
          <w:rFonts w:ascii="Arial" w:hAnsi="Arial"/>
          <w:szCs w:val="21"/>
          <w:lang w:val="pt-PT"/>
        </w:rPr>
        <w:t xml:space="preserve">: corresponde à soma dos preços de todos os trabalhos </w:t>
      </w:r>
      <w:r w:rsidRPr="00B0040E">
        <w:rPr>
          <w:rFonts w:ascii="Arial" w:hAnsi="Arial"/>
          <w:szCs w:val="21"/>
          <w:u w:val="single"/>
          <w:lang w:val="pt-PT"/>
        </w:rPr>
        <w:t xml:space="preserve">associados exclusivamente à realização da atividade </w:t>
      </w:r>
      <w:r w:rsidRPr="00B0040E">
        <w:rPr>
          <w:rFonts w:ascii="Arial" w:hAnsi="Arial"/>
          <w:i/>
          <w:szCs w:val="21"/>
          <w:u w:val="single"/>
          <w:lang w:val="pt-PT"/>
        </w:rPr>
        <w:t>a</w:t>
      </w:r>
      <w:r w:rsidRPr="00B0040E">
        <w:rPr>
          <w:rFonts w:ascii="Arial" w:hAnsi="Arial"/>
          <w:szCs w:val="21"/>
          <w:lang w:val="pt-PT"/>
        </w:rPr>
        <w:t>.</w:t>
      </w:r>
    </w:p>
    <w:p w:rsidR="008507A1" w:rsidRPr="00B0040E" w:rsidRDefault="008507A1" w:rsidP="008507A1">
      <w:pPr>
        <w:spacing w:before="60" w:after="60" w:line="360" w:lineRule="atLeast"/>
        <w:rPr>
          <w:rFonts w:ascii="Arial" w:hAnsi="Arial"/>
          <w:szCs w:val="21"/>
          <w:lang w:val="pt-PT"/>
        </w:rPr>
      </w:pPr>
    </w:p>
    <w:p w:rsidR="008507A1" w:rsidRPr="00B0040E" w:rsidRDefault="008507A1" w:rsidP="008507A1">
      <w:pPr>
        <w:spacing w:before="60" w:after="60" w:line="360" w:lineRule="atLeast"/>
        <w:rPr>
          <w:rFonts w:ascii="Arial" w:hAnsi="Arial"/>
          <w:szCs w:val="21"/>
          <w:lang w:val="pt-PT"/>
        </w:rPr>
      </w:pPr>
      <w:r w:rsidRPr="00B0040E">
        <w:rPr>
          <w:rFonts w:ascii="Arial" w:hAnsi="Arial"/>
          <w:szCs w:val="21"/>
          <w:lang w:val="pt-PT"/>
        </w:rPr>
        <w:t xml:space="preserve">O concorrente deve apresentar um quadro semelhante ao acima descrito, para </w:t>
      </w:r>
      <w:r w:rsidRPr="00B0040E">
        <w:rPr>
          <w:rFonts w:ascii="Arial" w:hAnsi="Arial"/>
          <w:szCs w:val="21"/>
          <w:u w:val="single"/>
          <w:lang w:val="pt-PT"/>
        </w:rPr>
        <w:t>todas</w:t>
      </w:r>
      <w:r w:rsidRPr="00B0040E">
        <w:rPr>
          <w:rFonts w:ascii="Arial" w:hAnsi="Arial"/>
          <w:szCs w:val="21"/>
          <w:lang w:val="pt-PT"/>
        </w:rPr>
        <w:t xml:space="preserve"> as atividades contidas no cronograma de atividades apresentado. Os quadros para as atividades podem ser apresentados em sequência, na mesma página de uma folha de cálculo.</w:t>
      </w:r>
    </w:p>
    <w:p w:rsidR="008507A1" w:rsidRPr="00B0040E" w:rsidRDefault="008507A1" w:rsidP="008507A1">
      <w:pPr>
        <w:pStyle w:val="Cabealho3"/>
        <w:spacing w:before="60" w:line="360" w:lineRule="atLeast"/>
        <w:rPr>
          <w:rFonts w:ascii="Arial" w:hAnsi="Arial"/>
          <w:sz w:val="20"/>
          <w:szCs w:val="20"/>
          <w:lang w:val="pt-PT"/>
        </w:rPr>
      </w:pPr>
      <w:bookmarkStart w:id="243" w:name="_Toc205635634"/>
      <w:bookmarkStart w:id="244" w:name="_Toc205644804"/>
      <w:bookmarkStart w:id="245" w:name="_Toc214453345"/>
      <w:bookmarkStart w:id="246" w:name="_Toc62134795"/>
      <w:bookmarkStart w:id="247" w:name="_Ref213169604"/>
      <w:bookmarkEnd w:id="243"/>
      <w:bookmarkEnd w:id="244"/>
      <w:bookmarkEnd w:id="245"/>
      <w:bookmarkEnd w:id="246"/>
    </w:p>
    <w:p w:rsidR="008507A1" w:rsidRPr="00B0040E" w:rsidRDefault="008507A1" w:rsidP="008507A1">
      <w:pPr>
        <w:rPr>
          <w:rFonts w:ascii="Arial" w:hAnsi="Arial"/>
          <w:lang w:val="pt-PT"/>
        </w:rPr>
      </w:pPr>
    </w:p>
    <w:bookmarkEnd w:id="247"/>
    <w:p w:rsidR="008507A1" w:rsidRPr="00B0040E" w:rsidRDefault="008507A1" w:rsidP="008507A1">
      <w:pPr>
        <w:jc w:val="center"/>
        <w:rPr>
          <w:rFonts w:ascii="Arial" w:hAnsi="Arial"/>
          <w:b/>
          <w:smallCaps/>
          <w:sz w:val="28"/>
          <w:szCs w:val="28"/>
          <w:lang w:val="pt-PT"/>
        </w:rPr>
      </w:pPr>
      <w:r w:rsidRPr="00B0040E">
        <w:rPr>
          <w:rFonts w:ascii="Arial" w:hAnsi="Arial"/>
          <w:b/>
          <w:smallCaps/>
          <w:sz w:val="28"/>
          <w:szCs w:val="28"/>
          <w:lang w:val="pt-PT"/>
        </w:rPr>
        <w:t>Plano de Gestão da Qualidade preliminar</w:t>
      </w:r>
    </w:p>
    <w:p w:rsidR="008507A1" w:rsidRPr="00B0040E" w:rsidRDefault="0057590F" w:rsidP="0057590F">
      <w:pPr>
        <w:pStyle w:val="PlainText1"/>
        <w:ind w:left="360" w:hanging="360"/>
        <w:rPr>
          <w:rFonts w:ascii="Arial" w:hAnsi="Arial"/>
        </w:rPr>
      </w:pPr>
      <w:r>
        <w:rPr>
          <w:rFonts w:ascii="Arial" w:hAnsi="Arial"/>
        </w:rPr>
        <w:tab/>
      </w:r>
      <w:r w:rsidR="008507A1" w:rsidRPr="00B0040E">
        <w:rPr>
          <w:rFonts w:ascii="Arial" w:hAnsi="Arial"/>
        </w:rPr>
        <w:t xml:space="preserve">Os concorrentes devem demonstrar a sua capacidade para realizar a obra empregando técnicas de gestão da qualidade. Para tal, os concorrentes têm que apresentar um plano de gestão da qualidade preliminar, conforme indicado nos pontos seguintes. </w:t>
      </w:r>
    </w:p>
    <w:p w:rsidR="008507A1" w:rsidRPr="00B0040E" w:rsidRDefault="0057590F" w:rsidP="0057590F">
      <w:pPr>
        <w:pStyle w:val="PlainText1"/>
        <w:ind w:left="360" w:hanging="360"/>
        <w:rPr>
          <w:rFonts w:ascii="Arial" w:hAnsi="Arial"/>
        </w:rPr>
      </w:pPr>
      <w:bookmarkStart w:id="248" w:name="_Ref122780103"/>
      <w:r>
        <w:rPr>
          <w:rFonts w:ascii="Arial" w:hAnsi="Arial"/>
        </w:rPr>
        <w:tab/>
      </w:r>
      <w:r w:rsidR="008507A1" w:rsidRPr="00B0040E">
        <w:rPr>
          <w:rFonts w:ascii="Arial" w:hAnsi="Arial"/>
        </w:rPr>
        <w:t>No plano de gestão da qualidade preliminar, o concorrente deve apresentar a informação e documentação solicitadas relativas ao Sistema de Gestão da Qualidade (SGQ) que irá implementar na obra, para garantir a qualidade dos diferentes trabalhos a realizar.</w:t>
      </w:r>
      <w:bookmarkEnd w:id="248"/>
    </w:p>
    <w:p w:rsidR="008507A1" w:rsidRPr="00B0040E" w:rsidRDefault="0057590F" w:rsidP="0057590F">
      <w:pPr>
        <w:pStyle w:val="PlainText1"/>
        <w:ind w:left="360" w:hanging="360"/>
        <w:rPr>
          <w:rFonts w:ascii="Arial" w:hAnsi="Arial"/>
        </w:rPr>
      </w:pPr>
      <w:r>
        <w:rPr>
          <w:rFonts w:ascii="Arial" w:hAnsi="Arial"/>
        </w:rPr>
        <w:tab/>
      </w:r>
      <w:r w:rsidR="008507A1" w:rsidRPr="00B0040E">
        <w:rPr>
          <w:rFonts w:ascii="Arial" w:hAnsi="Arial"/>
        </w:rPr>
        <w:t xml:space="preserve">O plano de gestão da qualidade preliminar deve ter em conta os requisitos da norma NP </w:t>
      </w:r>
      <w:smartTag w:uri="SmartTagTypeLegixLinks" w:element="LegixLinks">
        <w:smartTagPr>
          <w:attr w:name="Base" w:val="Codigo"/>
          <w:attr w:name="ID" w:val="30094"/>
        </w:smartTagPr>
        <w:r w:rsidR="008507A1" w:rsidRPr="00B0040E">
          <w:rPr>
            <w:rFonts w:ascii="Arial" w:hAnsi="Arial"/>
          </w:rPr>
          <w:t>EN</w:t>
        </w:r>
      </w:smartTag>
      <w:r w:rsidR="008507A1" w:rsidRPr="00B0040E">
        <w:rPr>
          <w:rFonts w:ascii="Arial" w:hAnsi="Arial"/>
        </w:rPr>
        <w:t xml:space="preserve"> ISO 9001:2008, o preconizado no CADERNO DE ENCARGOS, bem como a legislação e regulamentação em vigor e as normas e especificações técnicas aplicáveis ao âmbito dos trabalhos a realizar, requerendo-se que inclua:</w:t>
      </w:r>
    </w:p>
    <w:p w:rsidR="008507A1" w:rsidRPr="00B0040E" w:rsidRDefault="008507A1" w:rsidP="008507A1">
      <w:pPr>
        <w:pStyle w:val="PlainText2"/>
        <w:ind w:hanging="371"/>
        <w:rPr>
          <w:rFonts w:ascii="Arial" w:hAnsi="Arial"/>
        </w:rPr>
      </w:pPr>
      <w:bookmarkStart w:id="249" w:name="_Ref124588168"/>
      <w:r w:rsidRPr="00B0040E">
        <w:rPr>
          <w:rFonts w:ascii="Arial" w:hAnsi="Arial"/>
        </w:rPr>
        <w:t>O plano de gestão da qualidade geral para a realização da empreitada.</w:t>
      </w:r>
      <w:bookmarkEnd w:id="249"/>
    </w:p>
    <w:p w:rsidR="008507A1" w:rsidRPr="00B0040E" w:rsidRDefault="008507A1" w:rsidP="008507A1">
      <w:pPr>
        <w:pStyle w:val="PlainText2"/>
        <w:ind w:hanging="371"/>
        <w:rPr>
          <w:rFonts w:ascii="Arial" w:hAnsi="Arial"/>
        </w:rPr>
      </w:pPr>
      <w:bookmarkStart w:id="250" w:name="_Ref124588192"/>
      <w:r w:rsidRPr="00B0040E">
        <w:rPr>
          <w:rFonts w:ascii="Arial" w:hAnsi="Arial"/>
        </w:rPr>
        <w:t>A estrutura da documentação para o SGQ a implementar na obra.</w:t>
      </w:r>
      <w:bookmarkEnd w:id="250"/>
    </w:p>
    <w:p w:rsidR="008507A1" w:rsidRPr="00B0040E" w:rsidRDefault="008507A1" w:rsidP="008507A1">
      <w:pPr>
        <w:pStyle w:val="PlainText2"/>
        <w:ind w:hanging="371"/>
        <w:rPr>
          <w:rFonts w:ascii="Arial" w:hAnsi="Arial"/>
        </w:rPr>
      </w:pPr>
      <w:bookmarkStart w:id="251" w:name="_Ref124588193"/>
      <w:r w:rsidRPr="00B0040E">
        <w:rPr>
          <w:rFonts w:ascii="Arial" w:hAnsi="Arial"/>
        </w:rPr>
        <w:t>A lista de procedimentos documentados a implementar em obra.</w:t>
      </w:r>
      <w:bookmarkEnd w:id="251"/>
    </w:p>
    <w:p w:rsidR="008507A1" w:rsidRPr="00B0040E" w:rsidRDefault="008507A1" w:rsidP="008507A1">
      <w:pPr>
        <w:pStyle w:val="PlainText2"/>
        <w:ind w:left="709" w:firstLine="0"/>
        <w:rPr>
          <w:rFonts w:ascii="Arial" w:hAnsi="Arial"/>
        </w:rPr>
      </w:pPr>
      <w:bookmarkStart w:id="252" w:name="_Ref124588195"/>
      <w:r w:rsidRPr="00B0040E">
        <w:rPr>
          <w:rFonts w:ascii="Arial" w:hAnsi="Arial"/>
        </w:rPr>
        <w:t>A lista dos principais materiais e equipamentos a incorporar em obra, para os quais serão preparados planos de inspeção e ensaio na receção.</w:t>
      </w:r>
      <w:bookmarkEnd w:id="252"/>
      <w:r w:rsidRPr="00B0040E">
        <w:rPr>
          <w:rFonts w:ascii="Arial" w:hAnsi="Arial"/>
        </w:rPr>
        <w:t xml:space="preserve"> </w:t>
      </w:r>
    </w:p>
    <w:p w:rsidR="008507A1" w:rsidRPr="00B0040E" w:rsidRDefault="008507A1" w:rsidP="008507A1">
      <w:pPr>
        <w:pStyle w:val="PlainText2"/>
        <w:ind w:left="709" w:firstLine="0"/>
        <w:rPr>
          <w:rFonts w:ascii="Arial" w:hAnsi="Arial"/>
        </w:rPr>
      </w:pPr>
      <w:bookmarkStart w:id="253" w:name="_Ref124588197"/>
      <w:r w:rsidRPr="00B0040E">
        <w:rPr>
          <w:rFonts w:ascii="Arial" w:hAnsi="Arial"/>
        </w:rPr>
        <w:t xml:space="preserve">A lista de trabalhos mais relevantes a controlar durante a execução da obra, para os quais serão apresentados e implementados Procedimentos ou Instruções de Execução, bem como Planos de Inspeção ou Monitorização, e relativamente aos quais existirão registos de acompanhamento de execução. Deve ser apresentado um exemplo de um Plano de Inspeção ou Monitorização de uma </w:t>
      </w:r>
      <w:r w:rsidR="00B93248">
        <w:rPr>
          <w:rFonts w:ascii="Arial" w:hAnsi="Arial"/>
        </w:rPr>
        <w:t>a</w:t>
      </w:r>
      <w:r w:rsidRPr="00B0040E">
        <w:rPr>
          <w:rFonts w:ascii="Arial" w:hAnsi="Arial"/>
        </w:rPr>
        <w:t>tividade.</w:t>
      </w:r>
      <w:bookmarkEnd w:id="253"/>
    </w:p>
    <w:p w:rsidR="008507A1" w:rsidRPr="00B0040E" w:rsidRDefault="008507A1" w:rsidP="008507A1">
      <w:pPr>
        <w:pStyle w:val="PlainText2"/>
        <w:ind w:hanging="371"/>
        <w:rPr>
          <w:rFonts w:ascii="Arial" w:hAnsi="Arial"/>
        </w:rPr>
      </w:pPr>
      <w:bookmarkStart w:id="254" w:name="_Ref124588199"/>
      <w:r w:rsidRPr="00B0040E">
        <w:rPr>
          <w:rFonts w:ascii="Arial" w:hAnsi="Arial"/>
        </w:rPr>
        <w:t>Lista das atividades a subcontratar e Procedimento(s) para controlo das atividades subcontratadas.</w:t>
      </w:r>
      <w:bookmarkEnd w:id="254"/>
    </w:p>
    <w:p w:rsidR="008507A1" w:rsidRPr="00B0040E" w:rsidRDefault="008507A1" w:rsidP="008507A1">
      <w:pPr>
        <w:pStyle w:val="PlainText2"/>
        <w:ind w:left="709" w:firstLine="0"/>
        <w:rPr>
          <w:rFonts w:ascii="Arial" w:hAnsi="Arial"/>
        </w:rPr>
      </w:pPr>
      <w:bookmarkStart w:id="255" w:name="_Ref122781479"/>
      <w:r w:rsidRPr="00B0040E">
        <w:rPr>
          <w:rFonts w:ascii="Arial" w:hAnsi="Arial"/>
        </w:rPr>
        <w:t>Quadro com identificação dos meios humanos a afetar à obra com funções específicas relacionadas com o SGQ (períodos e percentagens de afetação) e sua integração no organograma geral da EMPREITADA, indicando a percentagem de tempo de afetação do Responsável Técnico pela Qualidade</w:t>
      </w:r>
      <w:bookmarkEnd w:id="255"/>
      <w:r w:rsidRPr="00B0040E">
        <w:rPr>
          <w:rFonts w:ascii="Arial" w:hAnsi="Arial"/>
        </w:rPr>
        <w:t xml:space="preserve"> aos trabalhos da EMPREITADA.</w:t>
      </w:r>
    </w:p>
    <w:p w:rsidR="008507A1" w:rsidRPr="00B0040E" w:rsidRDefault="008507A1" w:rsidP="008507A1">
      <w:pPr>
        <w:pStyle w:val="PlainText2"/>
        <w:ind w:hanging="371"/>
        <w:rPr>
          <w:rFonts w:ascii="Arial" w:hAnsi="Arial"/>
        </w:rPr>
      </w:pPr>
      <w:bookmarkStart w:id="256" w:name="_Ref124588201"/>
      <w:r w:rsidRPr="00B0040E">
        <w:rPr>
          <w:rFonts w:ascii="Arial" w:hAnsi="Arial"/>
        </w:rPr>
        <w:t>Lista e modelos de registos da qualidade que serão utilizados na obra.</w:t>
      </w:r>
      <w:bookmarkEnd w:id="256"/>
    </w:p>
    <w:p w:rsidR="008507A1" w:rsidRPr="00B0040E" w:rsidRDefault="008507A1" w:rsidP="00B0040E">
      <w:pPr>
        <w:spacing w:line="360" w:lineRule="auto"/>
        <w:rPr>
          <w:rFonts w:ascii="Arial" w:hAnsi="Arial"/>
          <w:sz w:val="20"/>
          <w:szCs w:val="22"/>
          <w:lang w:val="pt-PT"/>
        </w:rPr>
      </w:pPr>
    </w:p>
    <w:p w:rsidR="008507A1" w:rsidRPr="00B0040E" w:rsidRDefault="008507A1" w:rsidP="008507A1">
      <w:pPr>
        <w:pStyle w:val="Cabealho3"/>
        <w:rPr>
          <w:rFonts w:ascii="Arial" w:hAnsi="Arial"/>
          <w:lang w:val="pt-PT"/>
        </w:rPr>
      </w:pPr>
      <w:bookmarkStart w:id="257" w:name="_Toc205644805"/>
      <w:bookmarkStart w:id="258" w:name="_Toc214453346"/>
      <w:bookmarkStart w:id="259" w:name="_Toc62134796"/>
      <w:bookmarkStart w:id="260" w:name="_Ref205644763"/>
      <w:bookmarkEnd w:id="257"/>
      <w:bookmarkEnd w:id="258"/>
      <w:bookmarkEnd w:id="259"/>
    </w:p>
    <w:bookmarkEnd w:id="260"/>
    <w:p w:rsidR="008507A1" w:rsidRPr="00B0040E" w:rsidRDefault="008507A1" w:rsidP="008507A1">
      <w:pPr>
        <w:rPr>
          <w:rFonts w:ascii="Arial" w:hAnsi="Arial"/>
          <w:sz w:val="20"/>
          <w:szCs w:val="20"/>
          <w:lang w:val="pt-PT"/>
        </w:rPr>
      </w:pPr>
    </w:p>
    <w:p w:rsidR="008507A1" w:rsidRPr="00B0040E" w:rsidRDefault="008507A1" w:rsidP="008507A1">
      <w:pPr>
        <w:jc w:val="center"/>
        <w:rPr>
          <w:rFonts w:ascii="Arial" w:hAnsi="Arial"/>
          <w:b/>
          <w:lang w:val="pt-PT"/>
        </w:rPr>
      </w:pPr>
      <w:r w:rsidRPr="00B0040E">
        <w:rPr>
          <w:rFonts w:ascii="Arial" w:hAnsi="Arial"/>
          <w:b/>
          <w:lang w:val="pt-PT"/>
        </w:rPr>
        <w:t>DECLARAÇÃO DE HABILITAÇÃO</w:t>
      </w:r>
    </w:p>
    <w:p w:rsidR="008507A1" w:rsidRPr="00B0040E" w:rsidRDefault="008507A1" w:rsidP="008507A1">
      <w:pPr>
        <w:rPr>
          <w:rFonts w:ascii="Arial" w:hAnsi="Arial"/>
          <w:color w:val="000000"/>
          <w:szCs w:val="21"/>
          <w:lang w:val="pt-PT"/>
        </w:rPr>
      </w:pPr>
      <w:r w:rsidRPr="00B0040E">
        <w:rPr>
          <w:rFonts w:ascii="Arial" w:hAnsi="Arial"/>
          <w:color w:val="000000"/>
          <w:szCs w:val="21"/>
          <w:lang w:val="pt-PT"/>
        </w:rPr>
        <w:t>1 — ... (nome, número de documento de identificação e morada), na qualidade de representante legal de (</w:t>
      </w:r>
      <w:r w:rsidRPr="00B0040E">
        <w:rPr>
          <w:rStyle w:val="Refdenotaderodap"/>
          <w:rFonts w:ascii="Arial" w:hAnsi="Arial"/>
          <w:color w:val="000000"/>
          <w:sz w:val="21"/>
          <w:szCs w:val="21"/>
          <w:lang w:val="pt-PT"/>
        </w:rPr>
        <w:footnoteReference w:id="17"/>
      </w:r>
      <w:r w:rsidRPr="00B0040E">
        <w:rPr>
          <w:rFonts w:ascii="Arial" w:hAnsi="Arial"/>
          <w:color w:val="000000"/>
          <w:szCs w:val="21"/>
          <w:lang w:val="pt-PT"/>
        </w:rPr>
        <w:t xml:space="preserve">) ... (firma, número de identificação fiscal e sede ou, no caso de agrupamento concorrente, firmas, números de identificação fiscal e sedes), adjudicatário(a) do </w:t>
      </w:r>
      <w:r w:rsidRPr="00B0040E">
        <w:rPr>
          <w:rFonts w:ascii="Arial" w:hAnsi="Arial"/>
          <w:lang w:val="pt-PT"/>
        </w:rPr>
        <w:t>“Concurso Público da Empreitada</w:t>
      </w:r>
      <w:r w:rsidR="00EE4A52" w:rsidRPr="00B0040E">
        <w:rPr>
          <w:rFonts w:ascii="Arial" w:hAnsi="Arial"/>
          <w:lang w:val="pt-PT"/>
        </w:rPr>
        <w:t xml:space="preserve"> ____________________</w:t>
      </w:r>
      <w:r w:rsidRPr="00B0040E">
        <w:rPr>
          <w:rFonts w:ascii="Arial" w:hAnsi="Arial"/>
          <w:lang w:val="pt-PT"/>
        </w:rPr>
        <w:t>”</w:t>
      </w:r>
      <w:r w:rsidRPr="00B0040E">
        <w:rPr>
          <w:rFonts w:ascii="Arial" w:hAnsi="Arial"/>
          <w:color w:val="000000"/>
          <w:szCs w:val="21"/>
          <w:lang w:val="pt-PT"/>
        </w:rPr>
        <w:t xml:space="preserve"> declara, sob compromisso de honra, que a sua representada (</w:t>
      </w:r>
      <w:r w:rsidRPr="00B0040E">
        <w:rPr>
          <w:rStyle w:val="Refdenotaderodap"/>
          <w:rFonts w:ascii="Arial" w:hAnsi="Arial"/>
          <w:color w:val="000000"/>
          <w:sz w:val="21"/>
          <w:szCs w:val="21"/>
          <w:lang w:val="pt-PT"/>
        </w:rPr>
        <w:footnoteReference w:id="18"/>
      </w:r>
      <w:r w:rsidRPr="00B0040E">
        <w:rPr>
          <w:rFonts w:ascii="Arial" w:hAnsi="Arial"/>
          <w:color w:val="000000"/>
          <w:szCs w:val="21"/>
          <w:lang w:val="pt-PT"/>
        </w:rPr>
        <w:t>):</w:t>
      </w:r>
    </w:p>
    <w:p w:rsidR="008507A1" w:rsidRPr="00B0040E" w:rsidRDefault="00E16BC0" w:rsidP="00E16BC0">
      <w:pPr>
        <w:pStyle w:val="PlainText2"/>
        <w:ind w:left="900" w:hanging="333"/>
        <w:rPr>
          <w:rFonts w:ascii="Arial" w:hAnsi="Arial"/>
        </w:rPr>
      </w:pPr>
      <w:r>
        <w:rPr>
          <w:rFonts w:ascii="Arial" w:hAnsi="Arial"/>
        </w:rPr>
        <w:tab/>
      </w:r>
      <w:r w:rsidR="008507A1" w:rsidRPr="00B0040E">
        <w:rPr>
          <w:rFonts w:ascii="Arial" w:hAnsi="Arial"/>
        </w:rPr>
        <w:t xml:space="preserve">Não se encontra em estado de insolvência, em fase de liquidação, dissolução ou cessação de atividade, sujeita a qualquer meio preventivo de liquidação de patrimónios ou em qualquer situação análoga, nem tem o respetivo processo pendente; </w:t>
      </w:r>
    </w:p>
    <w:p w:rsidR="008507A1" w:rsidRPr="00B0040E" w:rsidRDefault="00E16BC0" w:rsidP="00E16BC0">
      <w:pPr>
        <w:pStyle w:val="PlainText2"/>
        <w:ind w:left="900" w:hanging="333"/>
        <w:rPr>
          <w:rFonts w:ascii="Arial" w:hAnsi="Arial"/>
        </w:rPr>
      </w:pPr>
      <w:r>
        <w:rPr>
          <w:rFonts w:ascii="Arial" w:hAnsi="Arial"/>
        </w:rPr>
        <w:tab/>
      </w:r>
      <w:r w:rsidR="008507A1" w:rsidRPr="00B0040E">
        <w:rPr>
          <w:rFonts w:ascii="Arial" w:hAnsi="Arial"/>
        </w:rPr>
        <w:t>Não foi objeto de aplicação de sanção administrativa por falta grave em matéria profissional (</w:t>
      </w:r>
      <w:r w:rsidR="008507A1" w:rsidRPr="00B0040E">
        <w:rPr>
          <w:rStyle w:val="Refdenotaderodap"/>
          <w:rFonts w:ascii="Arial" w:hAnsi="Arial"/>
          <w:color w:val="000000"/>
          <w:sz w:val="21"/>
        </w:rPr>
        <w:footnoteReference w:id="19"/>
      </w:r>
      <w:r w:rsidR="008507A1" w:rsidRPr="00B0040E">
        <w:rPr>
          <w:rFonts w:ascii="Arial" w:hAnsi="Arial"/>
        </w:rPr>
        <w:t>) [ou os titulares dos seus órgãos sociais de administração, direção ou gerência não foram objeto de aplicação de sanção administrativa por falta grave em matéria profissional (</w:t>
      </w:r>
      <w:r w:rsidR="008507A1" w:rsidRPr="00B0040E">
        <w:rPr>
          <w:rStyle w:val="Refdenotaderodap"/>
          <w:rFonts w:ascii="Arial" w:hAnsi="Arial"/>
          <w:color w:val="000000"/>
          <w:sz w:val="21"/>
        </w:rPr>
        <w:footnoteReference w:id="20"/>
      </w:r>
      <w:r w:rsidR="008507A1" w:rsidRPr="00B0040E">
        <w:rPr>
          <w:rFonts w:ascii="Arial" w:hAnsi="Arial"/>
        </w:rPr>
        <w:t>)] (</w:t>
      </w:r>
      <w:r w:rsidR="008507A1" w:rsidRPr="00B0040E">
        <w:rPr>
          <w:rStyle w:val="Refdenotaderodap"/>
          <w:rFonts w:ascii="Arial" w:hAnsi="Arial"/>
          <w:color w:val="000000"/>
          <w:sz w:val="21"/>
        </w:rPr>
        <w:footnoteReference w:id="21"/>
      </w:r>
      <w:r w:rsidR="008507A1" w:rsidRPr="00B0040E">
        <w:rPr>
          <w:rFonts w:ascii="Arial" w:hAnsi="Arial"/>
        </w:rPr>
        <w:t>);</w:t>
      </w:r>
    </w:p>
    <w:p w:rsidR="008507A1" w:rsidRPr="009834B6" w:rsidRDefault="00E16BC0" w:rsidP="009834B6">
      <w:pPr>
        <w:pStyle w:val="PlainText2"/>
        <w:ind w:left="900" w:hanging="333"/>
        <w:rPr>
          <w:rFonts w:ascii="Arial" w:hAnsi="Arial"/>
        </w:rPr>
      </w:pPr>
      <w:r>
        <w:tab/>
      </w:r>
      <w:r w:rsidR="008507A1" w:rsidRPr="009834B6">
        <w:rPr>
          <w:rFonts w:ascii="Arial" w:hAnsi="Arial"/>
        </w:rPr>
        <w:t xml:space="preserve">Não foi objeto de aplicação da sanção acessória prevista na alínea e) do n.º 1 do artigo 21.º do Decreto-Lei n.º 433/82, de 27 de </w:t>
      </w:r>
      <w:r w:rsidR="00B93248">
        <w:rPr>
          <w:rFonts w:ascii="Arial" w:hAnsi="Arial"/>
        </w:rPr>
        <w:t>o</w:t>
      </w:r>
      <w:r w:rsidR="008507A1" w:rsidRPr="009834B6">
        <w:rPr>
          <w:rFonts w:ascii="Arial" w:hAnsi="Arial"/>
        </w:rPr>
        <w:t xml:space="preserve">utubro, </w:t>
      </w:r>
      <w:r w:rsidR="009834B6" w:rsidRPr="009B2EEE">
        <w:rPr>
          <w:rFonts w:ascii="Arial" w:hAnsi="Arial"/>
        </w:rPr>
        <w:t>alterado pela Lei nº109/2001, de 24 de dezembro, no artigo 71.º da Lei n.º 19/2012, de 8 de maio</w:t>
      </w:r>
      <w:r w:rsidR="008507A1" w:rsidRPr="009834B6">
        <w:rPr>
          <w:rFonts w:ascii="Arial" w:hAnsi="Arial"/>
        </w:rPr>
        <w:t xml:space="preserve">, e no n.º 1 do artigo 460.º do Código dos Contratos Públicos </w:t>
      </w:r>
      <w:r w:rsidR="008507A1" w:rsidRPr="009834B6">
        <w:rPr>
          <w:rStyle w:val="Refdenotaderodap"/>
          <w:rFonts w:ascii="Arial" w:hAnsi="Arial"/>
          <w:color w:val="000000"/>
          <w:sz w:val="21"/>
        </w:rPr>
        <w:t>(</w:t>
      </w:r>
      <w:r w:rsidR="008507A1" w:rsidRPr="009834B6">
        <w:rPr>
          <w:rStyle w:val="Refdenotaderodap"/>
          <w:rFonts w:ascii="Arial" w:hAnsi="Arial"/>
          <w:color w:val="000000"/>
          <w:sz w:val="21"/>
        </w:rPr>
        <w:footnoteReference w:id="22"/>
      </w:r>
      <w:r w:rsidR="008507A1" w:rsidRPr="009834B6">
        <w:rPr>
          <w:rStyle w:val="Refdenotaderodap"/>
          <w:rFonts w:ascii="Arial" w:hAnsi="Arial"/>
          <w:color w:val="000000"/>
          <w:sz w:val="21"/>
        </w:rPr>
        <w:t>)</w:t>
      </w:r>
      <w:r w:rsidR="008507A1" w:rsidRPr="009834B6">
        <w:rPr>
          <w:rFonts w:ascii="Arial" w:hAnsi="Arial"/>
        </w:rPr>
        <w:t>;</w:t>
      </w:r>
    </w:p>
    <w:p w:rsidR="008507A1" w:rsidRPr="00B0040E" w:rsidRDefault="00E16BC0" w:rsidP="009834B6">
      <w:pPr>
        <w:pStyle w:val="PlainText2"/>
        <w:ind w:left="851" w:hanging="284"/>
        <w:rPr>
          <w:rFonts w:ascii="Arial" w:hAnsi="Arial"/>
        </w:rPr>
      </w:pPr>
      <w:r>
        <w:rPr>
          <w:rFonts w:ascii="Arial" w:hAnsi="Arial"/>
        </w:rPr>
        <w:tab/>
      </w:r>
      <w:r w:rsidR="008507A1" w:rsidRPr="00B0040E">
        <w:rPr>
          <w:rFonts w:ascii="Arial" w:hAnsi="Arial"/>
        </w:rPr>
        <w:t xml:space="preserve">Não foi objeto de aplicação </w:t>
      </w:r>
      <w:r w:rsidR="008507A1" w:rsidRPr="009B2EEE">
        <w:rPr>
          <w:rFonts w:ascii="Arial" w:hAnsi="Arial"/>
        </w:rPr>
        <w:t xml:space="preserve">da sanção acessória prevista na </w:t>
      </w:r>
      <w:r w:rsidR="009834B6" w:rsidRPr="009B2EEE">
        <w:rPr>
          <w:rFonts w:ascii="Arial" w:hAnsi="Arial"/>
        </w:rPr>
        <w:t>alínea b) do n.º 2 do artigo 562.º do Código do Trabalho regulamentado pela Lei nº7/2009, de 12 de fevereiro na sua redação atual da Lei nº90/2019, de 4 de setembro</w:t>
      </w:r>
      <w:r w:rsidR="008507A1" w:rsidRPr="00B0040E">
        <w:rPr>
          <w:rFonts w:ascii="Arial" w:hAnsi="Arial"/>
        </w:rPr>
        <w:t xml:space="preserve"> (</w:t>
      </w:r>
      <w:r w:rsidR="008507A1" w:rsidRPr="00B0040E">
        <w:rPr>
          <w:rStyle w:val="Refdenotaderodap"/>
          <w:rFonts w:ascii="Arial" w:hAnsi="Arial"/>
          <w:color w:val="000000"/>
          <w:sz w:val="21"/>
        </w:rPr>
        <w:footnoteReference w:id="23"/>
      </w:r>
      <w:r w:rsidR="008507A1" w:rsidRPr="00B0040E">
        <w:rPr>
          <w:rFonts w:ascii="Arial" w:hAnsi="Arial"/>
        </w:rPr>
        <w:t>);</w:t>
      </w:r>
    </w:p>
    <w:p w:rsidR="008507A1" w:rsidRPr="00B0040E" w:rsidRDefault="00E16BC0" w:rsidP="00E16BC0">
      <w:pPr>
        <w:pStyle w:val="PlainText2"/>
        <w:ind w:left="900" w:hanging="333"/>
        <w:rPr>
          <w:rFonts w:ascii="Arial" w:hAnsi="Arial"/>
        </w:rPr>
      </w:pPr>
      <w:r>
        <w:rPr>
          <w:rFonts w:ascii="Arial" w:hAnsi="Arial"/>
        </w:rPr>
        <w:tab/>
      </w:r>
      <w:r w:rsidR="008507A1" w:rsidRPr="00B0040E">
        <w:rPr>
          <w:rFonts w:ascii="Arial" w:hAnsi="Arial"/>
        </w:rPr>
        <w:t>Não foi obj</w:t>
      </w:r>
      <w:r w:rsidR="009B2EEE">
        <w:rPr>
          <w:rFonts w:ascii="Arial" w:hAnsi="Arial"/>
        </w:rPr>
        <w:t>e</w:t>
      </w:r>
      <w:r w:rsidR="008507A1" w:rsidRPr="00B0040E">
        <w:rPr>
          <w:rFonts w:ascii="Arial" w:hAnsi="Arial"/>
        </w:rPr>
        <w:t>to de aplicação, há menos de dois anos, de sanção administrativa ou judicial pela utilização ao seu serviço de mão</w:t>
      </w:r>
      <w:r w:rsidR="00B3429F">
        <w:rPr>
          <w:rFonts w:ascii="Arial" w:hAnsi="Arial"/>
        </w:rPr>
        <w:t xml:space="preserve"> </w:t>
      </w:r>
      <w:r w:rsidR="008507A1" w:rsidRPr="00B0040E">
        <w:rPr>
          <w:rFonts w:ascii="Arial" w:hAnsi="Arial"/>
        </w:rPr>
        <w:t>de</w:t>
      </w:r>
      <w:r w:rsidR="00B3429F">
        <w:rPr>
          <w:rFonts w:ascii="Arial" w:hAnsi="Arial"/>
        </w:rPr>
        <w:t xml:space="preserve"> </w:t>
      </w:r>
      <w:r w:rsidR="008507A1" w:rsidRPr="00B0040E">
        <w:rPr>
          <w:rFonts w:ascii="Arial" w:hAnsi="Arial"/>
        </w:rPr>
        <w:t xml:space="preserve">obra legalmente sujeita ao pagamento de impostos e contribuições para a segurança social, não declarada nos termos das normas que imponham </w:t>
      </w:r>
      <w:r w:rsidR="008507A1" w:rsidRPr="00B0040E">
        <w:rPr>
          <w:rFonts w:ascii="Arial" w:hAnsi="Arial"/>
        </w:rPr>
        <w:lastRenderedPageBreak/>
        <w:t>essa obrigação, em Portugal (ou no Estado de que é nacional ou no qual se situe o seu estabelecimento principal) (</w:t>
      </w:r>
      <w:r w:rsidR="008507A1" w:rsidRPr="00B0040E">
        <w:rPr>
          <w:rStyle w:val="Refdenotaderodap"/>
          <w:rFonts w:ascii="Arial" w:hAnsi="Arial"/>
          <w:color w:val="000000"/>
          <w:sz w:val="21"/>
        </w:rPr>
        <w:footnoteReference w:id="24"/>
      </w:r>
      <w:r w:rsidR="008507A1" w:rsidRPr="00B0040E">
        <w:rPr>
          <w:rFonts w:ascii="Arial" w:hAnsi="Arial"/>
        </w:rPr>
        <w:t>);</w:t>
      </w:r>
    </w:p>
    <w:p w:rsidR="008507A1" w:rsidRPr="00B0040E" w:rsidRDefault="00E16BC0" w:rsidP="00E16BC0">
      <w:pPr>
        <w:pStyle w:val="PlainText2"/>
        <w:ind w:left="900" w:hanging="333"/>
        <w:rPr>
          <w:rFonts w:ascii="Arial" w:hAnsi="Arial"/>
        </w:rPr>
      </w:pPr>
      <w:r>
        <w:rPr>
          <w:rFonts w:ascii="Arial" w:hAnsi="Arial"/>
        </w:rPr>
        <w:tab/>
      </w:r>
      <w:r w:rsidR="008507A1" w:rsidRPr="00B0040E">
        <w:rPr>
          <w:rFonts w:ascii="Arial" w:hAnsi="Arial"/>
        </w:rPr>
        <w:t>Não prestou, a qualquer título, direta ou indiretamente, assessoria ou apoio técnico na preparação e elaboração das peças do procedimento.</w:t>
      </w:r>
    </w:p>
    <w:p w:rsidR="008507A1" w:rsidRPr="00B0040E" w:rsidRDefault="008507A1" w:rsidP="008507A1">
      <w:pPr>
        <w:rPr>
          <w:rFonts w:ascii="Arial" w:hAnsi="Arial"/>
          <w:color w:val="000000"/>
          <w:szCs w:val="21"/>
          <w:lang w:val="pt-PT"/>
        </w:rPr>
      </w:pPr>
      <w:r w:rsidRPr="00B0040E">
        <w:rPr>
          <w:rFonts w:ascii="Arial" w:hAnsi="Arial"/>
          <w:color w:val="000000"/>
          <w:szCs w:val="21"/>
          <w:lang w:val="pt-PT"/>
        </w:rPr>
        <w:t xml:space="preserve">2 — O declarante junta em anexo </w:t>
      </w:r>
      <w:r w:rsidRPr="009B2EEE">
        <w:rPr>
          <w:rFonts w:ascii="Arial" w:hAnsi="Arial"/>
          <w:color w:val="000000"/>
          <w:szCs w:val="21"/>
          <w:lang w:val="pt-PT"/>
        </w:rPr>
        <w:t>[ou indica ...</w:t>
      </w:r>
      <w:r w:rsidRPr="00B0040E">
        <w:rPr>
          <w:rFonts w:ascii="Arial" w:hAnsi="Arial"/>
          <w:color w:val="000000"/>
          <w:szCs w:val="21"/>
          <w:lang w:val="pt-PT"/>
        </w:rPr>
        <w:t xml:space="preserve"> como endereço do sítio da </w:t>
      </w:r>
      <w:r w:rsidRPr="00B0040E">
        <w:rPr>
          <w:rFonts w:ascii="Arial" w:hAnsi="Arial"/>
          <w:i/>
          <w:color w:val="000000"/>
          <w:szCs w:val="21"/>
          <w:lang w:val="pt-PT"/>
        </w:rPr>
        <w:t>Internet</w:t>
      </w:r>
      <w:r w:rsidRPr="00B0040E">
        <w:rPr>
          <w:rFonts w:ascii="Arial" w:hAnsi="Arial"/>
          <w:color w:val="000000"/>
          <w:szCs w:val="21"/>
          <w:lang w:val="pt-PT"/>
        </w:rPr>
        <w:t xml:space="preserve"> onde podem ser consultados (</w:t>
      </w:r>
      <w:r w:rsidRPr="00B0040E">
        <w:rPr>
          <w:rStyle w:val="Refdenotaderodap"/>
          <w:rFonts w:ascii="Arial" w:hAnsi="Arial"/>
          <w:color w:val="000000"/>
          <w:sz w:val="21"/>
          <w:szCs w:val="21"/>
          <w:lang w:val="pt-PT"/>
        </w:rPr>
        <w:footnoteReference w:id="25"/>
      </w:r>
      <w:r w:rsidRPr="00B0040E">
        <w:rPr>
          <w:rFonts w:ascii="Arial" w:hAnsi="Arial"/>
          <w:color w:val="000000"/>
          <w:szCs w:val="21"/>
          <w:lang w:val="pt-PT"/>
        </w:rPr>
        <w:t>)] os documentos comprovativos de que a sua representada (</w:t>
      </w:r>
      <w:r w:rsidRPr="00B0040E">
        <w:rPr>
          <w:rStyle w:val="Refdenotaderodap"/>
          <w:rFonts w:ascii="Arial" w:hAnsi="Arial"/>
          <w:color w:val="000000"/>
          <w:sz w:val="21"/>
          <w:szCs w:val="21"/>
          <w:lang w:val="pt-PT"/>
        </w:rPr>
        <w:footnoteReference w:id="26"/>
      </w:r>
      <w:r w:rsidRPr="00B0040E">
        <w:rPr>
          <w:rFonts w:ascii="Arial" w:hAnsi="Arial"/>
          <w:color w:val="000000"/>
          <w:szCs w:val="21"/>
          <w:lang w:val="pt-PT"/>
        </w:rPr>
        <w:t xml:space="preserve">) não se encontra nas situações previstas </w:t>
      </w:r>
      <w:r w:rsidRPr="009B2EEE">
        <w:rPr>
          <w:rFonts w:ascii="Arial" w:hAnsi="Arial"/>
          <w:color w:val="000000"/>
          <w:szCs w:val="21"/>
          <w:lang w:val="pt-PT"/>
        </w:rPr>
        <w:t>nas alíneas b), d), e) e i) do artigo 55.º do Código</w:t>
      </w:r>
      <w:r w:rsidRPr="00B0040E">
        <w:rPr>
          <w:rFonts w:ascii="Arial" w:hAnsi="Arial"/>
          <w:color w:val="000000"/>
          <w:szCs w:val="21"/>
          <w:lang w:val="pt-PT"/>
        </w:rPr>
        <w:t xml:space="preserve"> dos Contratos Públicos.</w:t>
      </w:r>
    </w:p>
    <w:p w:rsidR="008507A1" w:rsidRPr="00B0040E" w:rsidRDefault="008507A1" w:rsidP="008507A1">
      <w:pPr>
        <w:rPr>
          <w:rFonts w:ascii="Arial" w:hAnsi="Arial"/>
          <w:color w:val="000000"/>
          <w:szCs w:val="21"/>
          <w:lang w:val="pt-PT"/>
        </w:rPr>
      </w:pPr>
      <w:r w:rsidRPr="00B0040E">
        <w:rPr>
          <w:rFonts w:ascii="Arial" w:hAnsi="Arial"/>
          <w:color w:val="000000"/>
          <w:szCs w:val="21"/>
          <w:lang w:val="pt-PT"/>
        </w:rPr>
        <w:t xml:space="preserve">3 — O declarante tem pleno conhecimento de que a prestação de falsas declarações implica a caducidade da adjudicação e constitui </w:t>
      </w:r>
      <w:proofErr w:type="spellStart"/>
      <w:r w:rsidRPr="00B0040E">
        <w:rPr>
          <w:rFonts w:ascii="Arial" w:hAnsi="Arial"/>
          <w:color w:val="000000"/>
          <w:szCs w:val="21"/>
          <w:lang w:val="pt-PT"/>
        </w:rPr>
        <w:t>contra-ordenação</w:t>
      </w:r>
      <w:proofErr w:type="spellEnd"/>
      <w:r w:rsidRPr="00B0040E">
        <w:rPr>
          <w:rFonts w:ascii="Arial" w:hAnsi="Arial"/>
          <w:color w:val="000000"/>
          <w:szCs w:val="21"/>
          <w:lang w:val="pt-PT"/>
        </w:rPr>
        <w:t xml:space="preserve"> muito grave, nos </w:t>
      </w:r>
      <w:r w:rsidRPr="009B2EEE">
        <w:rPr>
          <w:rFonts w:ascii="Arial" w:hAnsi="Arial"/>
          <w:color w:val="000000"/>
          <w:szCs w:val="21"/>
          <w:lang w:val="pt-PT"/>
        </w:rPr>
        <w:t>termos do artigo 456.º do Código dos Contratos Públicos, a qual pode determinar a aplicação da sanção acessória de privação do direito de participar, como candidato, como concorrente ou como membro de agrupamento</w:t>
      </w:r>
      <w:r w:rsidRPr="00B0040E">
        <w:rPr>
          <w:rFonts w:ascii="Arial" w:hAnsi="Arial"/>
          <w:color w:val="000000"/>
          <w:szCs w:val="21"/>
          <w:lang w:val="pt-PT"/>
        </w:rPr>
        <w:t xml:space="preserve"> candidato ou concorrente, em qualquer procedimento adotado para a formação de contratos públicos, sem prejuízo da participação à entidade competente para efeitos de procedimento criminal.</w:t>
      </w:r>
    </w:p>
    <w:p w:rsidR="008507A1" w:rsidRPr="00B0040E" w:rsidRDefault="008507A1" w:rsidP="008507A1">
      <w:pPr>
        <w:rPr>
          <w:rFonts w:ascii="Arial" w:hAnsi="Arial"/>
          <w:color w:val="000000"/>
          <w:szCs w:val="21"/>
          <w:lang w:val="pt-PT"/>
        </w:rPr>
      </w:pPr>
    </w:p>
    <w:p w:rsidR="008507A1" w:rsidRPr="00B0040E" w:rsidRDefault="008507A1" w:rsidP="008507A1">
      <w:pPr>
        <w:rPr>
          <w:rFonts w:ascii="Arial" w:hAnsi="Arial"/>
          <w:color w:val="000000"/>
          <w:szCs w:val="21"/>
          <w:lang w:val="pt-PT"/>
        </w:rPr>
      </w:pPr>
    </w:p>
    <w:p w:rsidR="008507A1" w:rsidRPr="00B0040E" w:rsidRDefault="008507A1" w:rsidP="008507A1">
      <w:pPr>
        <w:spacing w:before="60" w:after="60" w:line="360" w:lineRule="atLeast"/>
        <w:rPr>
          <w:rFonts w:ascii="Arial" w:hAnsi="Arial"/>
          <w:szCs w:val="21"/>
          <w:lang w:val="pt-PT"/>
        </w:rPr>
      </w:pPr>
      <w:r w:rsidRPr="00B0040E">
        <w:rPr>
          <w:rFonts w:ascii="Arial" w:hAnsi="Arial"/>
          <w:szCs w:val="21"/>
          <w:lang w:val="pt-PT"/>
        </w:rPr>
        <w:t>[</w:t>
      </w:r>
      <w:r w:rsidRPr="00B0040E">
        <w:rPr>
          <w:rFonts w:ascii="Arial" w:hAnsi="Arial"/>
          <w:i/>
          <w:szCs w:val="21"/>
          <w:lang w:val="pt-PT"/>
        </w:rPr>
        <w:t>Local e data</w:t>
      </w:r>
      <w:r w:rsidRPr="00B0040E">
        <w:rPr>
          <w:rFonts w:ascii="Arial" w:hAnsi="Arial"/>
          <w:szCs w:val="21"/>
          <w:lang w:val="pt-PT"/>
        </w:rPr>
        <w:t>]</w:t>
      </w:r>
    </w:p>
    <w:p w:rsidR="008507A1" w:rsidRPr="00B0040E" w:rsidRDefault="008507A1" w:rsidP="008507A1">
      <w:pPr>
        <w:spacing w:before="60" w:after="60" w:line="360" w:lineRule="atLeast"/>
        <w:rPr>
          <w:rFonts w:ascii="Arial" w:hAnsi="Arial"/>
          <w:szCs w:val="21"/>
          <w:lang w:val="pt-PT"/>
        </w:rPr>
      </w:pPr>
    </w:p>
    <w:p w:rsidR="008507A1" w:rsidRPr="00B0040E" w:rsidRDefault="008507A1" w:rsidP="008507A1">
      <w:pPr>
        <w:spacing w:before="60" w:after="60" w:line="360" w:lineRule="atLeast"/>
        <w:rPr>
          <w:rFonts w:ascii="Arial" w:hAnsi="Arial"/>
          <w:lang w:val="pt-PT"/>
        </w:rPr>
      </w:pPr>
      <w:r w:rsidRPr="00B0040E">
        <w:rPr>
          <w:rFonts w:ascii="Arial" w:hAnsi="Arial"/>
          <w:szCs w:val="21"/>
          <w:lang w:val="pt-PT"/>
        </w:rPr>
        <w:t>[</w:t>
      </w:r>
      <w:r w:rsidRPr="00B0040E">
        <w:rPr>
          <w:rFonts w:ascii="Arial" w:hAnsi="Arial"/>
          <w:i/>
          <w:szCs w:val="21"/>
          <w:lang w:val="pt-PT"/>
        </w:rPr>
        <w:t xml:space="preserve">Assinatura do(s) representante(s) legal(ais) do concorrente nos termos do disposto nos números 2 e 3 do  </w:t>
      </w:r>
      <w:r w:rsidRPr="00B0040E">
        <w:rPr>
          <w:rFonts w:ascii="Arial" w:hAnsi="Arial"/>
          <w:i/>
          <w:szCs w:val="21"/>
          <w:lang w:val="pt-PT"/>
        </w:rPr>
        <w:fldChar w:fldCharType="begin"/>
      </w:r>
      <w:r w:rsidRPr="00B0040E">
        <w:rPr>
          <w:rFonts w:ascii="Arial" w:hAnsi="Arial"/>
          <w:i/>
          <w:szCs w:val="21"/>
          <w:lang w:val="pt-PT"/>
        </w:rPr>
        <w:instrText xml:space="preserve"> REF _Ref213171316 \n \h </w:instrText>
      </w:r>
      <w:r w:rsidR="00B0040E">
        <w:rPr>
          <w:rFonts w:ascii="Arial" w:hAnsi="Arial"/>
          <w:i/>
          <w:szCs w:val="21"/>
          <w:lang w:val="pt-PT"/>
        </w:rPr>
        <w:instrText xml:space="preserve"> \* MERGEFORMAT </w:instrText>
      </w:r>
      <w:r w:rsidRPr="00B0040E">
        <w:rPr>
          <w:rFonts w:ascii="Arial" w:hAnsi="Arial"/>
          <w:i/>
          <w:szCs w:val="21"/>
          <w:lang w:val="pt-PT"/>
        </w:rPr>
      </w:r>
      <w:r w:rsidRPr="00B0040E">
        <w:rPr>
          <w:rFonts w:ascii="Arial" w:hAnsi="Arial"/>
          <w:i/>
          <w:szCs w:val="21"/>
          <w:lang w:val="pt-PT"/>
        </w:rPr>
        <w:fldChar w:fldCharType="separate"/>
      </w:r>
      <w:r w:rsidR="00B9470C">
        <w:rPr>
          <w:rFonts w:ascii="Arial" w:hAnsi="Arial"/>
          <w:i/>
          <w:szCs w:val="21"/>
          <w:lang w:val="pt-PT"/>
        </w:rPr>
        <w:t>Artigo 10.º</w:t>
      </w:r>
      <w:r w:rsidRPr="00B0040E">
        <w:rPr>
          <w:rFonts w:ascii="Arial" w:hAnsi="Arial"/>
          <w:i/>
          <w:szCs w:val="21"/>
          <w:lang w:val="pt-PT"/>
        </w:rPr>
        <w:fldChar w:fldCharType="end"/>
      </w:r>
      <w:r w:rsidRPr="00B0040E">
        <w:rPr>
          <w:rFonts w:ascii="Arial" w:hAnsi="Arial"/>
          <w:szCs w:val="21"/>
          <w:lang w:val="pt-PT"/>
        </w:rPr>
        <w:t>]</w:t>
      </w:r>
      <w:bookmarkStart w:id="261" w:name="_Toc205635635"/>
      <w:bookmarkStart w:id="262" w:name="_Toc205644806"/>
      <w:bookmarkEnd w:id="261"/>
      <w:bookmarkEnd w:id="262"/>
    </w:p>
    <w:p w:rsidR="008507A1" w:rsidRPr="00B0040E" w:rsidRDefault="008507A1" w:rsidP="008507A1">
      <w:pPr>
        <w:pStyle w:val="Cabealho3"/>
        <w:rPr>
          <w:rFonts w:ascii="Arial" w:hAnsi="Arial"/>
          <w:lang w:val="pt-PT"/>
        </w:rPr>
      </w:pPr>
      <w:bookmarkStart w:id="263" w:name="_Toc214453347"/>
      <w:bookmarkStart w:id="264" w:name="_Toc62134797"/>
      <w:bookmarkStart w:id="265" w:name="_Ref205978634"/>
      <w:bookmarkEnd w:id="263"/>
      <w:bookmarkEnd w:id="264"/>
    </w:p>
    <w:bookmarkEnd w:id="265"/>
    <w:p w:rsidR="008507A1" w:rsidRPr="00B0040E" w:rsidRDefault="008507A1" w:rsidP="008507A1">
      <w:pPr>
        <w:jc w:val="center"/>
        <w:rPr>
          <w:rFonts w:ascii="Arial" w:hAnsi="Arial"/>
          <w:b/>
          <w:smallCaps/>
          <w:sz w:val="28"/>
          <w:szCs w:val="28"/>
          <w:lang w:val="pt-PT"/>
        </w:rPr>
      </w:pPr>
    </w:p>
    <w:p w:rsidR="008507A1" w:rsidRPr="00B0040E" w:rsidRDefault="008507A1" w:rsidP="008507A1">
      <w:pPr>
        <w:jc w:val="center"/>
        <w:rPr>
          <w:rFonts w:ascii="Arial" w:hAnsi="Arial"/>
          <w:b/>
          <w:smallCaps/>
          <w:sz w:val="28"/>
          <w:szCs w:val="28"/>
          <w:lang w:val="pt-PT"/>
        </w:rPr>
      </w:pPr>
      <w:r w:rsidRPr="00B0040E">
        <w:rPr>
          <w:rFonts w:ascii="Arial" w:hAnsi="Arial"/>
          <w:b/>
          <w:smallCaps/>
          <w:sz w:val="28"/>
          <w:szCs w:val="28"/>
          <w:lang w:val="pt-PT"/>
        </w:rPr>
        <w:t>Modelo de Guia de Depósito Bancário</w:t>
      </w: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rPr>
          <w:rFonts w:ascii="Arial" w:hAnsi="Arial"/>
          <w:lang w:val="pt-PT"/>
        </w:rPr>
      </w:pPr>
      <w:r w:rsidRPr="00B0040E">
        <w:rPr>
          <w:rFonts w:ascii="Arial" w:hAnsi="Arial"/>
          <w:lang w:val="pt-PT"/>
        </w:rPr>
        <w:t>O depósito em dinheiro efetuar-se-á no Banco ...</w:t>
      </w:r>
      <w:r w:rsidR="009E5262">
        <w:rPr>
          <w:rFonts w:ascii="Arial" w:hAnsi="Arial"/>
          <w:lang w:val="pt-PT"/>
        </w:rPr>
        <w:t>...............................</w:t>
      </w:r>
      <w:r w:rsidRPr="00B0040E">
        <w:rPr>
          <w:rFonts w:ascii="Arial" w:hAnsi="Arial"/>
          <w:lang w:val="pt-PT"/>
        </w:rPr>
        <w:t>.., à ordem da</w:t>
      </w:r>
      <w:r w:rsidR="00EE4A52" w:rsidRPr="00B0040E">
        <w:rPr>
          <w:rFonts w:ascii="Arial" w:hAnsi="Arial"/>
          <w:lang w:val="pt-PT"/>
        </w:rPr>
        <w:t xml:space="preserve"> ________________</w:t>
      </w:r>
      <w:r w:rsidRPr="00B0040E">
        <w:rPr>
          <w:rFonts w:ascii="Arial" w:hAnsi="Arial"/>
          <w:lang w:val="pt-PT"/>
        </w:rPr>
        <w:t>, mediante guia do seguinte modelo:</w:t>
      </w: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Guia de depósito</w:t>
      </w:r>
      <w:r w:rsidRPr="00B0040E">
        <w:rPr>
          <w:rFonts w:ascii="Arial" w:hAnsi="Arial"/>
          <w:szCs w:val="21"/>
          <w:lang w:val="pt-PT"/>
        </w:rPr>
        <w:tab/>
      </w:r>
      <w:r w:rsidRPr="00B0040E">
        <w:rPr>
          <w:rFonts w:ascii="Arial" w:hAnsi="Arial"/>
          <w:szCs w:val="21"/>
          <w:lang w:val="pt-PT"/>
        </w:rPr>
        <w:tab/>
        <w:t>Euros … € …</w:t>
      </w: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rPr>
          <w:rFonts w:ascii="Arial" w:hAnsi="Arial"/>
          <w:lang w:val="pt-PT"/>
        </w:rPr>
      </w:pPr>
      <w:r w:rsidRPr="00B0040E">
        <w:rPr>
          <w:rFonts w:ascii="Arial" w:hAnsi="Arial"/>
          <w:lang w:val="pt-PT"/>
        </w:rPr>
        <w:t>Vai ___________ (</w:t>
      </w:r>
      <w:r w:rsidRPr="00B0040E">
        <w:rPr>
          <w:rFonts w:ascii="Arial" w:hAnsi="Arial"/>
          <w:i/>
          <w:lang w:val="pt-PT"/>
        </w:rPr>
        <w:t>nome do adjudicatário</w:t>
      </w:r>
      <w:r w:rsidRPr="00B0040E">
        <w:rPr>
          <w:rFonts w:ascii="Arial" w:hAnsi="Arial"/>
          <w:lang w:val="pt-PT"/>
        </w:rPr>
        <w:t>), com sede em _________________ (</w:t>
      </w:r>
      <w:r w:rsidRPr="00B0040E">
        <w:rPr>
          <w:rFonts w:ascii="Arial" w:hAnsi="Arial"/>
          <w:i/>
          <w:lang w:val="pt-PT"/>
        </w:rPr>
        <w:t>morada</w:t>
      </w:r>
      <w:r w:rsidRPr="00B0040E">
        <w:rPr>
          <w:rFonts w:ascii="Arial" w:hAnsi="Arial"/>
          <w:lang w:val="pt-PT"/>
        </w:rPr>
        <w:t>), depositar na _________________ (</w:t>
      </w:r>
      <w:r w:rsidRPr="00B0040E">
        <w:rPr>
          <w:rFonts w:ascii="Arial" w:hAnsi="Arial"/>
          <w:i/>
          <w:lang w:val="pt-PT"/>
        </w:rPr>
        <w:t>sede, filial, agência ou delegação</w:t>
      </w:r>
      <w:r w:rsidRPr="00B0040E">
        <w:rPr>
          <w:rFonts w:ascii="Arial" w:hAnsi="Arial"/>
          <w:lang w:val="pt-PT"/>
        </w:rPr>
        <w:t>) do Banco __________________ a quantia de ________________ (</w:t>
      </w:r>
      <w:r w:rsidRPr="00B0040E">
        <w:rPr>
          <w:rFonts w:ascii="Arial" w:hAnsi="Arial"/>
          <w:i/>
          <w:lang w:val="pt-PT"/>
        </w:rPr>
        <w:t>por algarismos e por extenso</w:t>
      </w:r>
      <w:r w:rsidRPr="00B0040E">
        <w:rPr>
          <w:rFonts w:ascii="Arial" w:hAnsi="Arial"/>
          <w:lang w:val="pt-PT"/>
        </w:rPr>
        <w:t>) em dinheiro, como caução exigida para “Empreitada de</w:t>
      </w:r>
      <w:r w:rsidR="00EE4A52" w:rsidRPr="00B0040E">
        <w:rPr>
          <w:rFonts w:ascii="Arial" w:hAnsi="Arial"/>
          <w:lang w:val="pt-PT"/>
        </w:rPr>
        <w:t xml:space="preserve"> __________</w:t>
      </w:r>
      <w:r w:rsidRPr="00B0040E">
        <w:rPr>
          <w:rFonts w:ascii="Arial" w:hAnsi="Arial"/>
          <w:lang w:val="pt-PT"/>
        </w:rPr>
        <w:t>” nos termos do Programa do Procedimento e do Caderno de Encargos. Este depósito, sem reservas, fica à ordem</w:t>
      </w:r>
      <w:r w:rsidR="00EE4A52" w:rsidRPr="00B0040E">
        <w:rPr>
          <w:rFonts w:ascii="Arial" w:hAnsi="Arial"/>
          <w:lang w:val="pt-PT"/>
        </w:rPr>
        <w:t xml:space="preserve"> __________________________</w:t>
      </w:r>
      <w:r w:rsidRPr="00B0040E">
        <w:rPr>
          <w:rFonts w:ascii="Arial" w:hAnsi="Arial"/>
          <w:lang w:val="pt-PT"/>
        </w:rPr>
        <w:t>, a quem deve ser remetido o respetivo conhecimento.</w:t>
      </w: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spacing w:before="60" w:after="60" w:line="360" w:lineRule="atLeast"/>
        <w:ind w:firstLine="720"/>
        <w:rPr>
          <w:rFonts w:ascii="Arial" w:hAnsi="Arial"/>
          <w:sz w:val="20"/>
          <w:szCs w:val="20"/>
          <w:lang w:val="pt-PT"/>
        </w:rPr>
      </w:pPr>
      <w:r w:rsidRPr="00B0040E">
        <w:rPr>
          <w:rFonts w:ascii="Arial" w:hAnsi="Arial"/>
          <w:sz w:val="20"/>
          <w:szCs w:val="20"/>
          <w:lang w:val="pt-PT"/>
        </w:rPr>
        <w:t>[</w:t>
      </w:r>
      <w:r w:rsidRPr="00B0040E">
        <w:rPr>
          <w:rFonts w:ascii="Arial" w:hAnsi="Arial"/>
          <w:i/>
          <w:sz w:val="20"/>
          <w:szCs w:val="20"/>
          <w:lang w:val="pt-PT"/>
        </w:rPr>
        <w:t>Data e assinatura do(s) representante(s) legal(ais)</w:t>
      </w:r>
      <w:r w:rsidRPr="00B0040E">
        <w:rPr>
          <w:rFonts w:ascii="Arial" w:hAnsi="Arial"/>
          <w:sz w:val="20"/>
          <w:szCs w:val="20"/>
          <w:lang w:val="pt-PT"/>
        </w:rPr>
        <w:t>]</w:t>
      </w:r>
    </w:p>
    <w:p w:rsidR="008507A1" w:rsidRPr="00B0040E" w:rsidRDefault="008507A1" w:rsidP="008507A1">
      <w:pPr>
        <w:pStyle w:val="Cabealho3"/>
        <w:spacing w:line="360" w:lineRule="auto"/>
        <w:rPr>
          <w:rFonts w:ascii="Arial" w:hAnsi="Arial"/>
          <w:lang w:val="pt-PT"/>
        </w:rPr>
      </w:pPr>
      <w:bookmarkStart w:id="266" w:name="_Toc205635636"/>
      <w:bookmarkStart w:id="267" w:name="_Toc205644807"/>
      <w:bookmarkStart w:id="268" w:name="_Toc214453348"/>
      <w:bookmarkStart w:id="269" w:name="_Toc62134798"/>
      <w:bookmarkStart w:id="270" w:name="_Ref213170960"/>
      <w:bookmarkEnd w:id="266"/>
      <w:bookmarkEnd w:id="267"/>
      <w:bookmarkEnd w:id="268"/>
      <w:bookmarkEnd w:id="269"/>
    </w:p>
    <w:bookmarkEnd w:id="270"/>
    <w:p w:rsidR="008507A1" w:rsidRPr="00B0040E" w:rsidRDefault="008507A1" w:rsidP="008507A1">
      <w:pPr>
        <w:jc w:val="center"/>
        <w:rPr>
          <w:rFonts w:ascii="Arial" w:hAnsi="Arial"/>
          <w:b/>
          <w:smallCaps/>
          <w:sz w:val="28"/>
          <w:szCs w:val="28"/>
          <w:lang w:val="pt-PT"/>
        </w:rPr>
      </w:pPr>
      <w:r w:rsidRPr="00B0040E">
        <w:rPr>
          <w:rFonts w:ascii="Arial" w:hAnsi="Arial"/>
          <w:b/>
          <w:smallCaps/>
          <w:sz w:val="28"/>
          <w:szCs w:val="28"/>
          <w:lang w:val="pt-PT"/>
        </w:rPr>
        <w:t>Modelo de Garantia Bancária</w:t>
      </w: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“Garantia Bancária”</w:t>
      </w:r>
    </w:p>
    <w:p w:rsidR="008507A1" w:rsidRPr="00B0040E" w:rsidRDefault="008507A1" w:rsidP="008507A1">
      <w:pPr>
        <w:spacing w:before="60" w:after="60" w:line="360" w:lineRule="atLeast"/>
        <w:ind w:firstLine="720"/>
        <w:rPr>
          <w:rFonts w:ascii="Arial" w:hAnsi="Arial"/>
          <w:szCs w:val="21"/>
          <w:lang w:val="pt-PT"/>
        </w:rPr>
      </w:pP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À empresa</w:t>
      </w:r>
      <w:r w:rsidR="003D1E71" w:rsidRPr="00B0040E">
        <w:rPr>
          <w:rFonts w:ascii="Arial" w:hAnsi="Arial"/>
          <w:szCs w:val="21"/>
          <w:lang w:val="pt-PT"/>
        </w:rPr>
        <w:t xml:space="preserve"> _____________________</w:t>
      </w:r>
      <w:r w:rsidR="009B2EEE">
        <w:rPr>
          <w:rFonts w:ascii="Arial" w:hAnsi="Arial"/>
          <w:szCs w:val="21"/>
          <w:lang w:val="pt-PT"/>
        </w:rPr>
        <w:t xml:space="preserve"> </w:t>
      </w:r>
      <w:r w:rsidR="003D1E71" w:rsidRPr="00B0040E">
        <w:rPr>
          <w:rFonts w:ascii="Arial" w:hAnsi="Arial"/>
          <w:szCs w:val="21"/>
          <w:lang w:val="pt-PT"/>
        </w:rPr>
        <w:t>(entidade adjudicante)</w:t>
      </w:r>
      <w:r w:rsidRPr="00B0040E">
        <w:rPr>
          <w:rFonts w:ascii="Arial" w:hAnsi="Arial"/>
          <w:szCs w:val="21"/>
          <w:lang w:val="pt-PT"/>
        </w:rPr>
        <w:t>.</w:t>
      </w:r>
    </w:p>
    <w:p w:rsidR="008507A1" w:rsidRPr="00B0040E" w:rsidRDefault="008507A1" w:rsidP="008507A1">
      <w:pPr>
        <w:spacing w:before="60" w:after="60" w:line="360" w:lineRule="atLeast"/>
        <w:ind w:firstLine="720"/>
        <w:rPr>
          <w:rFonts w:ascii="Arial" w:hAnsi="Arial"/>
          <w:szCs w:val="21"/>
          <w:lang w:val="pt-PT"/>
        </w:rPr>
      </w:pPr>
      <w:r w:rsidRPr="00B0040E">
        <w:rPr>
          <w:rFonts w:ascii="Arial" w:hAnsi="Arial"/>
          <w:szCs w:val="21"/>
          <w:lang w:val="pt-PT"/>
        </w:rPr>
        <w:t>(</w:t>
      </w:r>
      <w:r w:rsidRPr="00B0040E">
        <w:rPr>
          <w:rFonts w:ascii="Arial" w:hAnsi="Arial"/>
          <w:i/>
          <w:szCs w:val="21"/>
          <w:lang w:val="pt-PT"/>
        </w:rPr>
        <w:t>Morada</w:t>
      </w:r>
      <w:r w:rsidRPr="00B0040E">
        <w:rPr>
          <w:rFonts w:ascii="Arial" w:hAnsi="Arial"/>
          <w:szCs w:val="21"/>
          <w:lang w:val="pt-PT"/>
        </w:rPr>
        <w:t>)</w:t>
      </w:r>
    </w:p>
    <w:p w:rsidR="008507A1" w:rsidRPr="00B0040E" w:rsidRDefault="008507A1" w:rsidP="008507A1">
      <w:pPr>
        <w:spacing w:before="60" w:after="60" w:line="360" w:lineRule="atLeast"/>
        <w:ind w:firstLine="720"/>
        <w:rPr>
          <w:rFonts w:ascii="Arial" w:hAnsi="Arial"/>
          <w:sz w:val="20"/>
          <w:szCs w:val="20"/>
          <w:lang w:val="pt-PT"/>
        </w:rPr>
      </w:pPr>
    </w:p>
    <w:p w:rsidR="008507A1" w:rsidRPr="00B0040E" w:rsidRDefault="008507A1" w:rsidP="008507A1">
      <w:pPr>
        <w:rPr>
          <w:rFonts w:ascii="Arial" w:hAnsi="Arial"/>
          <w:lang w:val="pt-PT"/>
        </w:rPr>
      </w:pPr>
      <w:r w:rsidRPr="00B0040E">
        <w:rPr>
          <w:rFonts w:ascii="Arial" w:hAnsi="Arial"/>
          <w:lang w:val="pt-PT"/>
        </w:rPr>
        <w:t>O ____________ (</w:t>
      </w:r>
      <w:r w:rsidRPr="00B0040E">
        <w:rPr>
          <w:rFonts w:ascii="Arial" w:hAnsi="Arial"/>
          <w:i/>
          <w:lang w:val="pt-PT"/>
        </w:rPr>
        <w:t>Banco</w:t>
      </w:r>
      <w:r w:rsidRPr="00B0040E">
        <w:rPr>
          <w:rFonts w:ascii="Arial" w:hAnsi="Arial"/>
          <w:lang w:val="pt-PT"/>
        </w:rPr>
        <w:t>), com sede em __________________ (</w:t>
      </w:r>
      <w:r w:rsidRPr="00B0040E">
        <w:rPr>
          <w:rFonts w:ascii="Arial" w:hAnsi="Arial"/>
          <w:i/>
          <w:lang w:val="pt-PT"/>
        </w:rPr>
        <w:t>morada</w:t>
      </w:r>
      <w:r w:rsidRPr="00B0040E">
        <w:rPr>
          <w:rFonts w:ascii="Arial" w:hAnsi="Arial"/>
          <w:lang w:val="pt-PT"/>
        </w:rPr>
        <w:t>) vem prestar, por conta e a pedido de _________________ (</w:t>
      </w:r>
      <w:r w:rsidRPr="00B0040E">
        <w:rPr>
          <w:rFonts w:ascii="Arial" w:hAnsi="Arial"/>
          <w:i/>
          <w:lang w:val="pt-PT"/>
        </w:rPr>
        <w:t>nome do adjudicatário</w:t>
      </w:r>
      <w:r w:rsidRPr="00B0040E">
        <w:rPr>
          <w:rFonts w:ascii="Arial" w:hAnsi="Arial"/>
          <w:lang w:val="pt-PT"/>
        </w:rPr>
        <w:t>), com sede em ___________________ (</w:t>
      </w:r>
      <w:r w:rsidRPr="00B0040E">
        <w:rPr>
          <w:rFonts w:ascii="Arial" w:hAnsi="Arial"/>
          <w:i/>
          <w:lang w:val="pt-PT"/>
        </w:rPr>
        <w:t>morada</w:t>
      </w:r>
      <w:r w:rsidRPr="00B0040E">
        <w:rPr>
          <w:rFonts w:ascii="Arial" w:hAnsi="Arial"/>
          <w:lang w:val="pt-PT"/>
        </w:rPr>
        <w:t>), como adjudicatário do “Concurso Público da Empreitada de</w:t>
      </w:r>
      <w:r w:rsidR="003D1E71" w:rsidRPr="00B0040E">
        <w:rPr>
          <w:rFonts w:ascii="Arial" w:hAnsi="Arial"/>
          <w:lang w:val="pt-PT"/>
        </w:rPr>
        <w:t xml:space="preserve"> _____________________</w:t>
      </w:r>
      <w:r w:rsidRPr="00B0040E">
        <w:rPr>
          <w:rFonts w:ascii="Arial" w:hAnsi="Arial"/>
          <w:lang w:val="pt-PT"/>
        </w:rPr>
        <w:t>”, garantia bancária até ao valor de __________________ Euros (</w:t>
      </w:r>
      <w:r w:rsidRPr="00B0040E">
        <w:rPr>
          <w:rFonts w:ascii="Arial" w:hAnsi="Arial"/>
          <w:i/>
          <w:lang w:val="pt-PT"/>
        </w:rPr>
        <w:t>repetir por extenso</w:t>
      </w:r>
      <w:r w:rsidRPr="00B0040E">
        <w:rPr>
          <w:rFonts w:ascii="Arial" w:hAnsi="Arial"/>
          <w:lang w:val="pt-PT"/>
        </w:rPr>
        <w:t>), em caução do bom e pontual cumprimento por aquele das obrigações decorrentes do Programa do Procedimento</w:t>
      </w:r>
      <w:r w:rsidRPr="00B0040E" w:rsidDel="00F60574">
        <w:rPr>
          <w:rFonts w:ascii="Arial" w:hAnsi="Arial"/>
          <w:lang w:val="pt-PT"/>
        </w:rPr>
        <w:t xml:space="preserve"> </w:t>
      </w:r>
      <w:r w:rsidRPr="00B0040E">
        <w:rPr>
          <w:rFonts w:ascii="Arial" w:hAnsi="Arial"/>
          <w:lang w:val="pt-PT"/>
        </w:rPr>
        <w:t>e do Caderno de Encargos.</w:t>
      </w:r>
    </w:p>
    <w:p w:rsidR="008507A1" w:rsidRPr="00B0040E" w:rsidRDefault="008507A1" w:rsidP="008507A1">
      <w:pPr>
        <w:spacing w:before="60" w:after="60" w:line="360" w:lineRule="atLeast"/>
        <w:ind w:firstLine="720"/>
        <w:rPr>
          <w:rFonts w:ascii="Arial" w:hAnsi="Arial"/>
          <w:sz w:val="20"/>
          <w:szCs w:val="20"/>
          <w:lang w:val="pt-PT"/>
        </w:rPr>
      </w:pPr>
    </w:p>
    <w:p w:rsidR="008507A1" w:rsidRPr="00B0040E" w:rsidRDefault="008507A1" w:rsidP="008507A1">
      <w:pPr>
        <w:rPr>
          <w:rFonts w:ascii="Arial" w:hAnsi="Arial"/>
          <w:lang w:val="pt-PT"/>
        </w:rPr>
      </w:pPr>
      <w:r w:rsidRPr="00B0040E">
        <w:rPr>
          <w:rFonts w:ascii="Arial" w:hAnsi="Arial"/>
          <w:lang w:val="pt-PT"/>
        </w:rPr>
        <w:t>Consequentemente, este Banco constitui-se devedor e principal pagador em dinheiro, à</w:t>
      </w:r>
      <w:r w:rsidR="003D1E71" w:rsidRPr="00B0040E">
        <w:rPr>
          <w:rFonts w:ascii="Arial" w:hAnsi="Arial"/>
          <w:lang w:val="pt-PT"/>
        </w:rPr>
        <w:t xml:space="preserve"> _____________________________</w:t>
      </w:r>
      <w:r w:rsidRPr="00B0040E">
        <w:rPr>
          <w:rFonts w:ascii="Arial" w:hAnsi="Arial"/>
          <w:lang w:val="pt-PT"/>
        </w:rPr>
        <w:t>, até àquele valor sem quaisquer reservas, e para todos os efeitos legais, de todas e quaisquer importâncias que lhe venham a ser solicitadas por escrito pelo beneficiário, à primeira solicitação e até um limite máximo de 48 horas, sem questionar da sua justeza ou conformidade com o disposto no processo de concurso e documentos a ele anexos.</w:t>
      </w:r>
    </w:p>
    <w:p w:rsidR="008507A1" w:rsidRPr="00B0040E" w:rsidRDefault="008507A1" w:rsidP="008507A1">
      <w:pPr>
        <w:spacing w:before="60" w:after="60" w:line="360" w:lineRule="atLeast"/>
        <w:ind w:firstLine="720"/>
        <w:rPr>
          <w:rFonts w:ascii="Arial" w:hAnsi="Arial"/>
          <w:sz w:val="20"/>
          <w:szCs w:val="20"/>
          <w:lang w:val="pt-PT"/>
        </w:rPr>
      </w:pPr>
    </w:p>
    <w:p w:rsidR="008507A1" w:rsidRPr="00B0040E" w:rsidRDefault="008507A1" w:rsidP="008507A1">
      <w:pPr>
        <w:rPr>
          <w:rFonts w:ascii="Arial" w:hAnsi="Arial"/>
          <w:lang w:val="pt-PT"/>
        </w:rPr>
      </w:pPr>
      <w:r w:rsidRPr="00B0040E">
        <w:rPr>
          <w:rFonts w:ascii="Arial" w:hAnsi="Arial"/>
          <w:lang w:val="pt-PT"/>
        </w:rPr>
        <w:t>Esta garantia é de ____________________ (</w:t>
      </w:r>
      <w:r w:rsidRPr="00B0040E">
        <w:rPr>
          <w:rFonts w:ascii="Arial" w:hAnsi="Arial"/>
          <w:i/>
          <w:lang w:val="pt-PT"/>
        </w:rPr>
        <w:t>por algarismos e por extenso</w:t>
      </w:r>
      <w:r w:rsidRPr="00B0040E">
        <w:rPr>
          <w:rFonts w:ascii="Arial" w:hAnsi="Arial"/>
          <w:lang w:val="pt-PT"/>
        </w:rPr>
        <w:t>) e só será cancelada quando o beneficiário nos comunicar por escrito que cessaram todas as obrigações do caucionado, decorrentes do acima especificado, o que deverá ser feito de acordo com o estabelecido no Programa do Procedimento</w:t>
      </w:r>
      <w:r w:rsidRPr="00B0040E" w:rsidDel="00F60574">
        <w:rPr>
          <w:rFonts w:ascii="Arial" w:hAnsi="Arial"/>
          <w:lang w:val="pt-PT"/>
        </w:rPr>
        <w:t xml:space="preserve"> </w:t>
      </w:r>
      <w:r w:rsidRPr="00B0040E">
        <w:rPr>
          <w:rFonts w:ascii="Arial" w:hAnsi="Arial"/>
          <w:lang w:val="pt-PT"/>
        </w:rPr>
        <w:t>e no Caderno de Encargos.</w:t>
      </w: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spacing w:before="60" w:after="60" w:line="360" w:lineRule="atLeast"/>
        <w:ind w:firstLine="720"/>
        <w:rPr>
          <w:rFonts w:ascii="Arial" w:hAnsi="Arial"/>
          <w:sz w:val="20"/>
          <w:szCs w:val="20"/>
          <w:lang w:val="pt-PT"/>
        </w:rPr>
      </w:pPr>
      <w:r w:rsidRPr="00B0040E">
        <w:rPr>
          <w:rFonts w:ascii="Arial" w:hAnsi="Arial"/>
          <w:sz w:val="20"/>
          <w:szCs w:val="20"/>
          <w:lang w:val="pt-PT"/>
        </w:rPr>
        <w:t>[</w:t>
      </w:r>
      <w:r w:rsidRPr="00B0040E">
        <w:rPr>
          <w:rFonts w:ascii="Arial" w:hAnsi="Arial"/>
          <w:i/>
          <w:sz w:val="20"/>
          <w:szCs w:val="20"/>
          <w:lang w:val="pt-PT"/>
        </w:rPr>
        <w:t>Data e assinatura do(s) representante(s) legal(ais)</w:t>
      </w:r>
      <w:r w:rsidRPr="00B0040E">
        <w:rPr>
          <w:rFonts w:ascii="Arial" w:hAnsi="Arial"/>
          <w:sz w:val="20"/>
          <w:szCs w:val="20"/>
          <w:lang w:val="pt-PT"/>
        </w:rPr>
        <w:t>]</w:t>
      </w:r>
    </w:p>
    <w:p w:rsidR="008507A1" w:rsidRPr="00B0040E" w:rsidRDefault="008507A1" w:rsidP="008507A1">
      <w:pPr>
        <w:pStyle w:val="Cabealho3"/>
        <w:spacing w:line="360" w:lineRule="auto"/>
        <w:rPr>
          <w:rFonts w:ascii="Arial" w:hAnsi="Arial"/>
          <w:lang w:val="pt-PT"/>
        </w:rPr>
      </w:pPr>
      <w:bookmarkStart w:id="271" w:name="_Toc205635637"/>
      <w:bookmarkStart w:id="272" w:name="_Toc205644808"/>
      <w:bookmarkStart w:id="273" w:name="_Toc214453349"/>
      <w:bookmarkStart w:id="274" w:name="_Toc62134799"/>
      <w:bookmarkStart w:id="275" w:name="_Ref213170981"/>
      <w:bookmarkEnd w:id="271"/>
      <w:bookmarkEnd w:id="272"/>
      <w:bookmarkEnd w:id="273"/>
      <w:bookmarkEnd w:id="274"/>
    </w:p>
    <w:bookmarkEnd w:id="275"/>
    <w:p w:rsidR="008507A1" w:rsidRPr="00B0040E" w:rsidRDefault="008507A1" w:rsidP="008507A1">
      <w:pPr>
        <w:jc w:val="center"/>
        <w:rPr>
          <w:rFonts w:ascii="Arial" w:hAnsi="Arial"/>
          <w:b/>
          <w:smallCaps/>
          <w:sz w:val="28"/>
          <w:szCs w:val="28"/>
          <w:lang w:val="pt-PT"/>
        </w:rPr>
      </w:pPr>
      <w:r w:rsidRPr="00B0040E">
        <w:rPr>
          <w:rFonts w:ascii="Arial" w:hAnsi="Arial"/>
          <w:b/>
          <w:smallCaps/>
          <w:sz w:val="28"/>
          <w:szCs w:val="28"/>
          <w:lang w:val="pt-PT"/>
        </w:rPr>
        <w:t>Modelo de Seguro Caução</w:t>
      </w: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rPr>
          <w:rFonts w:ascii="Arial" w:hAnsi="Arial"/>
          <w:lang w:val="pt-PT"/>
        </w:rPr>
      </w:pPr>
      <w:r w:rsidRPr="00B0040E">
        <w:rPr>
          <w:rFonts w:ascii="Arial" w:hAnsi="Arial"/>
          <w:lang w:val="pt-PT"/>
        </w:rPr>
        <w:t>A _______________ (</w:t>
      </w:r>
      <w:r w:rsidRPr="00B0040E">
        <w:rPr>
          <w:rFonts w:ascii="Arial" w:hAnsi="Arial"/>
          <w:i/>
          <w:lang w:val="pt-PT"/>
        </w:rPr>
        <w:t>companhia de seguros</w:t>
      </w:r>
      <w:r w:rsidRPr="00B0040E">
        <w:rPr>
          <w:rFonts w:ascii="Arial" w:hAnsi="Arial"/>
          <w:lang w:val="pt-PT"/>
        </w:rPr>
        <w:t>), com sede em ____________________ (</w:t>
      </w:r>
      <w:r w:rsidRPr="00B0040E">
        <w:rPr>
          <w:rFonts w:ascii="Arial" w:hAnsi="Arial"/>
          <w:i/>
          <w:lang w:val="pt-PT"/>
        </w:rPr>
        <w:t>morada</w:t>
      </w:r>
      <w:r w:rsidRPr="00B0040E">
        <w:rPr>
          <w:rFonts w:ascii="Arial" w:hAnsi="Arial"/>
          <w:lang w:val="pt-PT"/>
        </w:rPr>
        <w:t>) presta a favor da</w:t>
      </w:r>
      <w:r w:rsidR="00EE4A52" w:rsidRPr="00B0040E">
        <w:rPr>
          <w:rFonts w:ascii="Arial" w:hAnsi="Arial"/>
          <w:lang w:val="pt-PT"/>
        </w:rPr>
        <w:t xml:space="preserve"> _____________</w:t>
      </w:r>
      <w:r w:rsidRPr="00B0040E">
        <w:rPr>
          <w:rFonts w:ascii="Arial" w:hAnsi="Arial"/>
          <w:lang w:val="pt-PT"/>
        </w:rPr>
        <w:t>, e ao abrigo de contrato de seguro-caução celebrado com _________________ (</w:t>
      </w:r>
      <w:r w:rsidRPr="00B0040E">
        <w:rPr>
          <w:rFonts w:ascii="Arial" w:hAnsi="Arial"/>
          <w:i/>
          <w:lang w:val="pt-PT"/>
        </w:rPr>
        <w:t>tomador de seguro</w:t>
      </w:r>
      <w:r w:rsidRPr="00B0040E">
        <w:rPr>
          <w:rFonts w:ascii="Arial" w:hAnsi="Arial"/>
          <w:lang w:val="pt-PT"/>
        </w:rPr>
        <w:t>), garantia à primeira solicitação no valor de _______________, correspondente à caução de 5% do preço contratual prevista no Programa do Procedimento</w:t>
      </w:r>
      <w:r w:rsidRPr="00B0040E" w:rsidDel="00F60574">
        <w:rPr>
          <w:rFonts w:ascii="Arial" w:hAnsi="Arial"/>
          <w:lang w:val="pt-PT"/>
        </w:rPr>
        <w:t xml:space="preserve"> </w:t>
      </w:r>
      <w:r w:rsidRPr="00B0040E">
        <w:rPr>
          <w:rFonts w:ascii="Arial" w:hAnsi="Arial"/>
          <w:lang w:val="pt-PT"/>
        </w:rPr>
        <w:t>destinada a garantir o bom e integral cumprimento das obrigações que _________________ (</w:t>
      </w:r>
      <w:r w:rsidRPr="00B0040E">
        <w:rPr>
          <w:rFonts w:ascii="Arial" w:hAnsi="Arial"/>
          <w:i/>
          <w:lang w:val="pt-PT"/>
        </w:rPr>
        <w:t>adjudicatário</w:t>
      </w:r>
      <w:r w:rsidRPr="00B0040E">
        <w:rPr>
          <w:rFonts w:ascii="Arial" w:hAnsi="Arial"/>
          <w:lang w:val="pt-PT"/>
        </w:rPr>
        <w:t>), com sede _____________________ (</w:t>
      </w:r>
      <w:r w:rsidRPr="00B0040E">
        <w:rPr>
          <w:rFonts w:ascii="Arial" w:hAnsi="Arial"/>
          <w:i/>
          <w:lang w:val="pt-PT"/>
        </w:rPr>
        <w:t>morada</w:t>
      </w:r>
      <w:r w:rsidRPr="00B0040E">
        <w:rPr>
          <w:rFonts w:ascii="Arial" w:hAnsi="Arial"/>
          <w:lang w:val="pt-PT"/>
        </w:rPr>
        <w:t>), a</w:t>
      </w:r>
      <w:r w:rsidR="00EE4A52" w:rsidRPr="00B0040E">
        <w:rPr>
          <w:rFonts w:ascii="Arial" w:hAnsi="Arial"/>
          <w:lang w:val="pt-PT"/>
        </w:rPr>
        <w:t>ssumirá no contrato que com ela a ____________________</w:t>
      </w:r>
      <w:r w:rsidRPr="00B0040E">
        <w:rPr>
          <w:rFonts w:ascii="Arial" w:hAnsi="Arial"/>
          <w:lang w:val="pt-PT"/>
        </w:rPr>
        <w:t>, vai outorgar e que tem por objeto o “Concurso Público da Empreitada de</w:t>
      </w:r>
      <w:r w:rsidR="00EE4A52" w:rsidRPr="00B0040E">
        <w:rPr>
          <w:rFonts w:ascii="Arial" w:hAnsi="Arial"/>
          <w:lang w:val="pt-PT"/>
        </w:rPr>
        <w:t xml:space="preserve"> ______________________</w:t>
      </w:r>
      <w:r w:rsidRPr="00B0040E">
        <w:rPr>
          <w:rFonts w:ascii="Arial" w:hAnsi="Arial"/>
          <w:lang w:val="pt-PT"/>
        </w:rPr>
        <w:t>”, regulada nos termos da legislação portuguesa aplicável.</w:t>
      </w:r>
    </w:p>
    <w:p w:rsidR="008507A1" w:rsidRPr="00B0040E" w:rsidRDefault="008507A1" w:rsidP="008507A1">
      <w:pPr>
        <w:rPr>
          <w:rFonts w:ascii="Arial" w:hAnsi="Arial"/>
          <w:sz w:val="20"/>
          <w:szCs w:val="20"/>
          <w:lang w:val="pt-PT"/>
        </w:rPr>
      </w:pPr>
    </w:p>
    <w:p w:rsidR="008507A1" w:rsidRPr="00B0040E" w:rsidRDefault="008507A1" w:rsidP="0057590F">
      <w:pPr>
        <w:rPr>
          <w:rFonts w:ascii="Arial" w:hAnsi="Arial"/>
          <w:lang w:val="pt-PT"/>
        </w:rPr>
      </w:pPr>
      <w:r w:rsidRPr="00B0040E">
        <w:rPr>
          <w:rFonts w:ascii="Arial" w:hAnsi="Arial"/>
          <w:lang w:val="pt-PT"/>
        </w:rPr>
        <w:t>A companhia de seguros obriga-se a pagar aquela quantia nos cinco dias úteis seguintes à primeira solicitação da</w:t>
      </w:r>
      <w:r w:rsidR="00EE4A52" w:rsidRPr="00B0040E">
        <w:rPr>
          <w:rFonts w:ascii="Arial" w:hAnsi="Arial"/>
          <w:lang w:val="pt-PT"/>
        </w:rPr>
        <w:t xml:space="preserve"> __________________</w:t>
      </w:r>
      <w:r w:rsidRPr="00B0040E">
        <w:rPr>
          <w:rFonts w:ascii="Arial" w:hAnsi="Arial"/>
          <w:lang w:val="pt-PT"/>
        </w:rPr>
        <w:t>, sem que estes tenha de justificar o pedido e sem que a primeira pessoa possa invocar em seu benefício quaisquer meios de defesa relacionados com o contrato atrás identificado ou com o cumprimento das obrigações que __________________ (</w:t>
      </w:r>
      <w:r w:rsidRPr="00B0040E">
        <w:rPr>
          <w:rFonts w:ascii="Arial" w:hAnsi="Arial"/>
          <w:i/>
          <w:lang w:val="pt-PT"/>
        </w:rPr>
        <w:t>adjudicatário</w:t>
      </w:r>
      <w:r w:rsidRPr="00B0040E">
        <w:rPr>
          <w:rFonts w:ascii="Arial" w:hAnsi="Arial"/>
          <w:lang w:val="pt-PT"/>
        </w:rPr>
        <w:t>) assume com a celebração do respetivo contrato.</w:t>
      </w:r>
    </w:p>
    <w:p w:rsidR="008507A1" w:rsidRPr="00B0040E" w:rsidRDefault="008507A1" w:rsidP="008507A1">
      <w:pPr>
        <w:rPr>
          <w:rFonts w:ascii="Arial" w:hAnsi="Arial"/>
          <w:lang w:val="pt-PT"/>
        </w:rPr>
      </w:pPr>
    </w:p>
    <w:p w:rsidR="008507A1" w:rsidRPr="00B0040E" w:rsidRDefault="008507A1" w:rsidP="008507A1">
      <w:pPr>
        <w:rPr>
          <w:rFonts w:ascii="Arial" w:hAnsi="Arial"/>
          <w:lang w:val="pt-PT"/>
        </w:rPr>
      </w:pPr>
      <w:r w:rsidRPr="00B0040E">
        <w:rPr>
          <w:rFonts w:ascii="Arial" w:hAnsi="Arial"/>
          <w:lang w:val="pt-PT"/>
        </w:rPr>
        <w:t xml:space="preserve">A companhia de seguros </w:t>
      </w:r>
      <w:r w:rsidRPr="009B2EEE">
        <w:rPr>
          <w:rFonts w:ascii="Arial" w:hAnsi="Arial"/>
          <w:lang w:val="pt-PT"/>
        </w:rPr>
        <w:t xml:space="preserve">não pode </w:t>
      </w:r>
      <w:r w:rsidRPr="008B35D6">
        <w:rPr>
          <w:rFonts w:ascii="Arial" w:hAnsi="Arial"/>
          <w:lang w:val="pt-PT"/>
        </w:rPr>
        <w:t xml:space="preserve">opor </w:t>
      </w:r>
      <w:r w:rsidR="008B35D6" w:rsidRPr="008B35D6">
        <w:rPr>
          <w:rFonts w:ascii="Arial" w:hAnsi="Arial"/>
          <w:lang w:val="pt-PT"/>
        </w:rPr>
        <w:t>à</w:t>
      </w:r>
      <w:r w:rsidR="008B35D6">
        <w:rPr>
          <w:rFonts w:ascii="Arial" w:hAnsi="Arial"/>
          <w:lang w:val="pt-PT"/>
        </w:rPr>
        <w:t xml:space="preserve"> </w:t>
      </w:r>
      <w:r w:rsidR="008B35D6" w:rsidRPr="008B35D6">
        <w:rPr>
          <w:rFonts w:ascii="Arial" w:hAnsi="Arial"/>
          <w:lang w:val="pt-PT"/>
        </w:rPr>
        <w:t>_</w:t>
      </w:r>
      <w:r w:rsidR="00EE4A52" w:rsidRPr="00B0040E">
        <w:rPr>
          <w:rFonts w:ascii="Arial" w:hAnsi="Arial"/>
          <w:lang w:val="pt-PT"/>
        </w:rPr>
        <w:t>____________________</w:t>
      </w:r>
      <w:r w:rsidRPr="00B0040E">
        <w:rPr>
          <w:rFonts w:ascii="Arial" w:hAnsi="Arial"/>
          <w:lang w:val="pt-PT"/>
        </w:rPr>
        <w:t>quaisquer exceções relativas ao contrato de seguro-caução celebrado entre estes e o tomador do seguro.</w:t>
      </w:r>
    </w:p>
    <w:p w:rsidR="008507A1" w:rsidRPr="00B0040E" w:rsidRDefault="008507A1" w:rsidP="008507A1">
      <w:pPr>
        <w:rPr>
          <w:rFonts w:ascii="Arial" w:hAnsi="Arial"/>
          <w:lang w:val="pt-PT"/>
        </w:rPr>
      </w:pPr>
    </w:p>
    <w:p w:rsidR="008507A1" w:rsidRPr="00B0040E" w:rsidRDefault="008507A1" w:rsidP="008507A1">
      <w:pPr>
        <w:rPr>
          <w:rFonts w:ascii="Arial" w:hAnsi="Arial"/>
          <w:lang w:val="pt-PT"/>
        </w:rPr>
      </w:pPr>
      <w:r w:rsidRPr="00B0040E">
        <w:rPr>
          <w:rFonts w:ascii="Arial" w:hAnsi="Arial"/>
          <w:lang w:val="pt-PT"/>
        </w:rPr>
        <w:t>A presente garantia, à primeira solicitação, não pode em qualquer circunstância ser revogada ou denunciada, mantendo-se em vigor até à sua extinção ou cancelamento, nos termos previsto no contrato e na legislação aplicável.</w:t>
      </w:r>
    </w:p>
    <w:p w:rsidR="008507A1" w:rsidRPr="00B0040E" w:rsidRDefault="008507A1" w:rsidP="008507A1">
      <w:pPr>
        <w:spacing w:before="60" w:after="60" w:line="360" w:lineRule="atLeast"/>
        <w:rPr>
          <w:rFonts w:ascii="Arial" w:hAnsi="Arial"/>
          <w:sz w:val="20"/>
          <w:szCs w:val="20"/>
          <w:lang w:val="pt-PT"/>
        </w:rPr>
      </w:pPr>
    </w:p>
    <w:p w:rsidR="008507A1" w:rsidRPr="00B0040E" w:rsidRDefault="008507A1" w:rsidP="008507A1">
      <w:pPr>
        <w:spacing w:before="60" w:after="60" w:line="360" w:lineRule="atLeast"/>
        <w:ind w:firstLine="720"/>
        <w:rPr>
          <w:rFonts w:ascii="Arial" w:hAnsi="Arial"/>
          <w:sz w:val="20"/>
          <w:szCs w:val="20"/>
          <w:lang w:val="pt-PT"/>
        </w:rPr>
      </w:pPr>
      <w:r w:rsidRPr="00B0040E">
        <w:rPr>
          <w:rFonts w:ascii="Arial" w:hAnsi="Arial"/>
          <w:sz w:val="20"/>
          <w:szCs w:val="20"/>
          <w:lang w:val="pt-PT"/>
        </w:rPr>
        <w:t>[</w:t>
      </w:r>
      <w:r w:rsidRPr="00B0040E">
        <w:rPr>
          <w:rFonts w:ascii="Arial" w:hAnsi="Arial"/>
          <w:i/>
          <w:sz w:val="20"/>
          <w:szCs w:val="20"/>
          <w:lang w:val="pt-PT"/>
        </w:rPr>
        <w:t>Data e assinatura do(s) representante(s) legal(ais)</w:t>
      </w:r>
      <w:r w:rsidRPr="00B0040E">
        <w:rPr>
          <w:rFonts w:ascii="Arial" w:hAnsi="Arial"/>
          <w:sz w:val="20"/>
          <w:szCs w:val="20"/>
          <w:lang w:val="pt-PT"/>
        </w:rPr>
        <w:t>]</w:t>
      </w:r>
    </w:p>
    <w:p w:rsidR="008507A1" w:rsidRPr="00B0040E" w:rsidRDefault="008507A1" w:rsidP="008507A1">
      <w:pPr>
        <w:pStyle w:val="Cabealho3"/>
        <w:spacing w:line="360" w:lineRule="auto"/>
        <w:rPr>
          <w:rFonts w:ascii="Arial" w:hAnsi="Arial"/>
          <w:lang w:val="pt-PT"/>
        </w:rPr>
      </w:pPr>
      <w:bookmarkStart w:id="276" w:name="_Toc205635638"/>
      <w:bookmarkStart w:id="277" w:name="_Toc205635639"/>
      <w:bookmarkStart w:id="278" w:name="_Toc205644809"/>
      <w:bookmarkStart w:id="279" w:name="_Toc214453350"/>
      <w:bookmarkStart w:id="280" w:name="_Toc62134800"/>
      <w:bookmarkStart w:id="281" w:name="_Ref213170819"/>
      <w:bookmarkEnd w:id="276"/>
      <w:bookmarkEnd w:id="277"/>
      <w:bookmarkEnd w:id="278"/>
      <w:bookmarkEnd w:id="279"/>
      <w:bookmarkEnd w:id="280"/>
    </w:p>
    <w:p w:rsidR="008507A1" w:rsidRPr="00B0040E" w:rsidRDefault="008507A1" w:rsidP="008507A1">
      <w:pPr>
        <w:jc w:val="center"/>
        <w:rPr>
          <w:rStyle w:val="texto"/>
          <w:rFonts w:ascii="Arial" w:hAnsi="Arial"/>
          <w:b/>
          <w:smallCaps/>
          <w:sz w:val="32"/>
          <w:szCs w:val="32"/>
          <w:lang w:val="pt-PT"/>
        </w:rPr>
      </w:pPr>
      <w:bookmarkStart w:id="282" w:name="_Toc213127071"/>
      <w:bookmarkEnd w:id="281"/>
      <w:bookmarkEnd w:id="282"/>
      <w:r w:rsidRPr="00B0040E">
        <w:rPr>
          <w:rFonts w:ascii="Arial" w:hAnsi="Arial"/>
          <w:b/>
          <w:smallCaps/>
          <w:sz w:val="32"/>
          <w:szCs w:val="32"/>
          <w:lang w:val="pt-PT"/>
        </w:rPr>
        <w:t>Metodologia de Avaliação das Propostas</w:t>
      </w:r>
    </w:p>
    <w:p w:rsidR="008507A1" w:rsidRPr="00B0040E" w:rsidRDefault="0057590F" w:rsidP="0057590F">
      <w:pPr>
        <w:pStyle w:val="PROP"/>
        <w:rPr>
          <w:rStyle w:val="texto"/>
          <w:rFonts w:ascii="Arial" w:hAnsi="Arial"/>
          <w:b w:val="0"/>
          <w:caps w:val="0"/>
        </w:rPr>
      </w:pPr>
      <w:r w:rsidRPr="009B2EEE">
        <w:rPr>
          <w:rStyle w:val="texto"/>
          <w:rFonts w:ascii="Arial" w:hAnsi="Arial"/>
          <w:b w:val="0"/>
          <w:caps w:val="0"/>
        </w:rPr>
        <w:t>(</w:t>
      </w:r>
      <w:r w:rsidR="00EE4A52" w:rsidRPr="008B35D6">
        <w:rPr>
          <w:rStyle w:val="texto"/>
          <w:rFonts w:ascii="Arial" w:hAnsi="Arial"/>
          <w:caps w:val="0"/>
          <w:u w:val="single"/>
        </w:rPr>
        <w:t>para os casos de critério ser o da proposta economicamente mais vantajosa</w:t>
      </w:r>
      <w:r w:rsidR="00EE4A52" w:rsidRPr="009B2EEE">
        <w:rPr>
          <w:rStyle w:val="texto"/>
          <w:rFonts w:ascii="Arial" w:hAnsi="Arial"/>
          <w:b w:val="0"/>
          <w:caps w:val="0"/>
        </w:rPr>
        <w:t>)</w:t>
      </w:r>
    </w:p>
    <w:p w:rsidR="008507A1" w:rsidRPr="00B0040E" w:rsidRDefault="008507A1" w:rsidP="008507A1">
      <w:pPr>
        <w:spacing w:line="360" w:lineRule="auto"/>
        <w:rPr>
          <w:rStyle w:val="texto"/>
          <w:rFonts w:ascii="Arial" w:hAnsi="Arial"/>
          <w:lang w:val="pt-PT"/>
        </w:rPr>
      </w:pPr>
      <w:r w:rsidRPr="00B0040E">
        <w:rPr>
          <w:rStyle w:val="texto"/>
          <w:rFonts w:ascii="Arial" w:hAnsi="Arial"/>
          <w:lang w:val="pt-PT"/>
        </w:rPr>
        <w:t>A presente metodologia de avaliação das propostas pretende estabelecer o suporte orgânico e o enquadramento processual e metodológico com vista à análise e avaliação das propostas do “Concurso Público da Empreitada de</w:t>
      </w:r>
      <w:r w:rsidR="00EE4A52" w:rsidRPr="00B0040E">
        <w:rPr>
          <w:rStyle w:val="texto"/>
          <w:rFonts w:ascii="Arial" w:hAnsi="Arial"/>
          <w:lang w:val="pt-PT"/>
        </w:rPr>
        <w:t xml:space="preserve"> _________________________</w:t>
      </w:r>
      <w:r w:rsidRPr="00B0040E">
        <w:rPr>
          <w:rStyle w:val="texto"/>
          <w:rFonts w:ascii="Arial" w:hAnsi="Arial"/>
          <w:lang w:val="pt-PT"/>
        </w:rPr>
        <w:t>”.</w:t>
      </w:r>
    </w:p>
    <w:p w:rsidR="008507A1" w:rsidRPr="00B0040E" w:rsidRDefault="008507A1" w:rsidP="008507A1">
      <w:pPr>
        <w:spacing w:line="360" w:lineRule="auto"/>
        <w:rPr>
          <w:rStyle w:val="texto"/>
          <w:rFonts w:ascii="Arial" w:hAnsi="Arial"/>
          <w:lang w:val="pt-PT"/>
        </w:rPr>
      </w:pPr>
      <w:r w:rsidRPr="00B0040E">
        <w:rPr>
          <w:rStyle w:val="texto"/>
          <w:rFonts w:ascii="Arial" w:hAnsi="Arial"/>
          <w:lang w:val="pt-PT"/>
        </w:rPr>
        <w:t>O júri do CONCURSO (adiante designado por júri), nomeadamente no que se refere aos estudos de apoio à decisão, pode solicitar, no âmbito das suas competências, a colaboração de consultores e outros técnicos de apoio, aos quais poderão ser solicitados trabalhos e relatórios técnicos.</w:t>
      </w:r>
    </w:p>
    <w:p w:rsidR="008507A1" w:rsidRPr="00B0040E" w:rsidRDefault="008507A1" w:rsidP="008507A1">
      <w:pPr>
        <w:pStyle w:val="ponto3textoprop"/>
        <w:numPr>
          <w:ilvl w:val="0"/>
          <w:numId w:val="0"/>
        </w:numPr>
        <w:rPr>
          <w:rFonts w:ascii="Arial" w:hAnsi="Arial"/>
        </w:rPr>
      </w:pPr>
      <w:r w:rsidRPr="00B0040E">
        <w:rPr>
          <w:rFonts w:ascii="Arial" w:hAnsi="Arial"/>
        </w:rPr>
        <w:t xml:space="preserve">Após entrega das propostas, o júri elaborará um relatório sobre o mérito das propostas, que exporá o mérito de cada PROPOSTA face ao critério de adjudicação estabelecido no </w:t>
      </w:r>
      <w:r w:rsidRPr="00B0040E">
        <w:rPr>
          <w:rFonts w:ascii="Arial" w:hAnsi="Arial"/>
        </w:rPr>
        <w:fldChar w:fldCharType="begin"/>
      </w:r>
      <w:r w:rsidRPr="00B0040E">
        <w:rPr>
          <w:rFonts w:ascii="Arial" w:hAnsi="Arial"/>
        </w:rPr>
        <w:instrText xml:space="preserve"> REF _Ref122242355 \n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19.º</w:t>
      </w:r>
      <w:r w:rsidRPr="00B0040E">
        <w:rPr>
          <w:rFonts w:ascii="Arial" w:hAnsi="Arial"/>
        </w:rPr>
        <w:fldChar w:fldCharType="end"/>
      </w:r>
      <w:r w:rsidRPr="00B0040E">
        <w:rPr>
          <w:rFonts w:ascii="Arial" w:hAnsi="Arial"/>
        </w:rPr>
        <w:t xml:space="preserve">, e estabelecerá fundamentadamente a classificação das propostas dos concorrentes por ordem decrescente, recomendando o concorrente ao qual deverá ser adjudicada a prestação de serviços. Este relatório fundamentará igualmente as razões que levou o júri a propor a exclusão das propostas nos termos do </w:t>
      </w:r>
      <w:r w:rsidRPr="00B0040E">
        <w:rPr>
          <w:rFonts w:ascii="Arial" w:hAnsi="Arial"/>
        </w:rPr>
        <w:fldChar w:fldCharType="begin"/>
      </w:r>
      <w:r w:rsidRPr="00B0040E">
        <w:rPr>
          <w:rFonts w:ascii="Arial" w:hAnsi="Arial"/>
        </w:rPr>
        <w:instrText xml:space="preserve"> REF _Ref205714720 \n \h </w:instrText>
      </w:r>
      <w:r w:rsidR="00B0040E">
        <w:rPr>
          <w:rFonts w:ascii="Arial" w:hAnsi="Arial"/>
        </w:rPr>
        <w:instrText xml:space="preserve"> \* MERGEFORMAT </w:instrText>
      </w:r>
      <w:r w:rsidRPr="00B0040E">
        <w:rPr>
          <w:rFonts w:ascii="Arial" w:hAnsi="Arial"/>
        </w:rPr>
      </w:r>
      <w:r w:rsidRPr="00B0040E">
        <w:rPr>
          <w:rFonts w:ascii="Arial" w:hAnsi="Arial"/>
        </w:rPr>
        <w:fldChar w:fldCharType="separate"/>
      </w:r>
      <w:r w:rsidR="00B9470C">
        <w:rPr>
          <w:rFonts w:ascii="Arial" w:hAnsi="Arial"/>
        </w:rPr>
        <w:t>Artigo 16.º</w:t>
      </w:r>
      <w:r w:rsidRPr="00B0040E">
        <w:rPr>
          <w:rFonts w:ascii="Arial" w:hAnsi="Arial"/>
        </w:rPr>
        <w:fldChar w:fldCharType="end"/>
      </w:r>
      <w:r w:rsidRPr="00B0040E">
        <w:rPr>
          <w:rFonts w:ascii="Arial" w:hAnsi="Arial"/>
        </w:rPr>
        <w:t>.</w:t>
      </w:r>
    </w:p>
    <w:p w:rsidR="008507A1" w:rsidRPr="00B0040E" w:rsidRDefault="008507A1" w:rsidP="008507A1">
      <w:pPr>
        <w:spacing w:line="360" w:lineRule="auto"/>
        <w:rPr>
          <w:rFonts w:ascii="Arial" w:hAnsi="Arial"/>
          <w:lang w:val="pt-PT"/>
        </w:rPr>
      </w:pPr>
    </w:p>
    <w:p w:rsidR="008507A1" w:rsidRPr="00B0040E" w:rsidRDefault="008507A1" w:rsidP="00D242CA">
      <w:pPr>
        <w:pStyle w:val="prop2"/>
      </w:pPr>
      <w:bookmarkStart w:id="283" w:name="_Toc157937244"/>
      <w:bookmarkStart w:id="284" w:name="_Toc157937609"/>
      <w:bookmarkStart w:id="285" w:name="_Toc182201317"/>
      <w:r w:rsidRPr="00B0040E">
        <w:t>Enquadramento metodológico</w:t>
      </w:r>
      <w:bookmarkEnd w:id="283"/>
      <w:bookmarkEnd w:id="284"/>
      <w:bookmarkEnd w:id="285"/>
    </w:p>
    <w:p w:rsidR="008507A1" w:rsidRPr="00B0040E" w:rsidRDefault="008507A1" w:rsidP="008507A1">
      <w:pPr>
        <w:pStyle w:val="Style105ptLinespacing15lines"/>
        <w:rPr>
          <w:rStyle w:val="texto"/>
          <w:rFonts w:ascii="Arial" w:hAnsi="Arial"/>
        </w:rPr>
      </w:pPr>
    </w:p>
    <w:p w:rsidR="008507A1" w:rsidRPr="00B0040E" w:rsidRDefault="008507A1" w:rsidP="008507A1">
      <w:pPr>
        <w:pStyle w:val="Style105ptLinespacing15lines"/>
        <w:rPr>
          <w:rStyle w:val="texto"/>
          <w:rFonts w:ascii="Arial" w:hAnsi="Arial"/>
          <w:lang w:val="pt-PT"/>
        </w:rPr>
      </w:pPr>
      <w:r w:rsidRPr="00B0040E">
        <w:rPr>
          <w:rStyle w:val="texto"/>
          <w:rFonts w:ascii="Arial" w:hAnsi="Arial"/>
          <w:lang w:val="pt-PT"/>
        </w:rPr>
        <w:t xml:space="preserve">Será aplicada uma metodologia multicritério de apoio à decisão com o </w:t>
      </w:r>
      <w:r w:rsidR="009B2EEE" w:rsidRPr="00B0040E">
        <w:rPr>
          <w:rStyle w:val="texto"/>
          <w:rFonts w:ascii="Arial" w:hAnsi="Arial"/>
          <w:lang w:val="pt-PT"/>
        </w:rPr>
        <w:t>objetivo</w:t>
      </w:r>
      <w:r w:rsidRPr="00B0040E">
        <w:rPr>
          <w:rStyle w:val="texto"/>
          <w:rFonts w:ascii="Arial" w:hAnsi="Arial"/>
          <w:lang w:val="pt-PT"/>
        </w:rPr>
        <w:t xml:space="preserve"> de apreciar as propostas, cujas fases serão reguladas nos pontos seguintes.</w:t>
      </w:r>
    </w:p>
    <w:p w:rsidR="008507A1" w:rsidRPr="00B0040E" w:rsidRDefault="008507A1" w:rsidP="008507A1">
      <w:pPr>
        <w:pStyle w:val="Style105ptLinespacing15lines"/>
        <w:rPr>
          <w:rStyle w:val="texto"/>
          <w:rFonts w:ascii="Arial" w:hAnsi="Arial"/>
          <w:lang w:val="pt-PT"/>
        </w:rPr>
      </w:pPr>
    </w:p>
    <w:p w:rsidR="008507A1" w:rsidRPr="00B0040E" w:rsidRDefault="008507A1" w:rsidP="00D242CA">
      <w:pPr>
        <w:pStyle w:val="prop2"/>
      </w:pPr>
      <w:bookmarkStart w:id="286" w:name="_Toc157937245"/>
      <w:bookmarkStart w:id="287" w:name="_Toc157937610"/>
      <w:bookmarkStart w:id="288" w:name="_Toc182201318"/>
      <w:r w:rsidRPr="00B0040E">
        <w:t>Fatores de apreciação das PROPOSTAs para adjudicação</w:t>
      </w:r>
      <w:bookmarkEnd w:id="286"/>
      <w:bookmarkEnd w:id="287"/>
      <w:bookmarkEnd w:id="288"/>
    </w:p>
    <w:p w:rsidR="008507A1" w:rsidRPr="00B0040E" w:rsidRDefault="008507A1" w:rsidP="008507A1">
      <w:pPr>
        <w:pStyle w:val="Style105ptLinespacing15lines"/>
        <w:rPr>
          <w:rStyle w:val="texto"/>
          <w:rFonts w:ascii="Arial" w:hAnsi="Arial"/>
          <w:lang w:val="pt-PT"/>
        </w:rPr>
      </w:pPr>
    </w:p>
    <w:p w:rsidR="008507A1" w:rsidRPr="00B0040E" w:rsidRDefault="008507A1" w:rsidP="008507A1">
      <w:pPr>
        <w:pStyle w:val="Style105ptLinespacing15lines"/>
        <w:rPr>
          <w:rStyle w:val="texto"/>
          <w:rFonts w:ascii="Arial" w:hAnsi="Arial"/>
          <w:lang w:val="pt-PT"/>
        </w:rPr>
      </w:pPr>
      <w:r w:rsidRPr="00B0040E">
        <w:rPr>
          <w:rStyle w:val="texto"/>
          <w:rFonts w:ascii="Arial" w:hAnsi="Arial"/>
          <w:lang w:val="pt-PT"/>
        </w:rPr>
        <w:t xml:space="preserve">Os </w:t>
      </w:r>
      <w:r w:rsidR="009B2EEE" w:rsidRPr="00B0040E">
        <w:rPr>
          <w:rStyle w:val="texto"/>
          <w:rFonts w:ascii="Arial" w:hAnsi="Arial"/>
          <w:lang w:val="pt-PT"/>
        </w:rPr>
        <w:t>fatores</w:t>
      </w:r>
      <w:r w:rsidRPr="00B0040E">
        <w:rPr>
          <w:rStyle w:val="texto"/>
          <w:rFonts w:ascii="Arial" w:hAnsi="Arial"/>
          <w:lang w:val="pt-PT"/>
        </w:rPr>
        <w:t xml:space="preserve"> e </w:t>
      </w:r>
      <w:proofErr w:type="spellStart"/>
      <w:r w:rsidRPr="00B0040E">
        <w:rPr>
          <w:rStyle w:val="texto"/>
          <w:rFonts w:ascii="Arial" w:hAnsi="Arial"/>
          <w:lang w:val="pt-PT"/>
        </w:rPr>
        <w:t>subfatores</w:t>
      </w:r>
      <w:proofErr w:type="spellEnd"/>
      <w:r w:rsidRPr="00B0040E">
        <w:rPr>
          <w:rStyle w:val="texto"/>
          <w:rFonts w:ascii="Arial" w:hAnsi="Arial"/>
          <w:lang w:val="pt-PT"/>
        </w:rPr>
        <w:t xml:space="preserve"> elementares e </w:t>
      </w:r>
      <w:r w:rsidR="009B2EEE" w:rsidRPr="00B0040E">
        <w:rPr>
          <w:rStyle w:val="texto"/>
          <w:rFonts w:ascii="Arial" w:hAnsi="Arial"/>
          <w:lang w:val="pt-PT"/>
        </w:rPr>
        <w:t>respetivos</w:t>
      </w:r>
      <w:r w:rsidRPr="00B0040E">
        <w:rPr>
          <w:rStyle w:val="texto"/>
          <w:rFonts w:ascii="Arial" w:hAnsi="Arial"/>
          <w:lang w:val="pt-PT"/>
        </w:rPr>
        <w:t xml:space="preserve"> coeficientes de ponderação estabelecidos no </w:t>
      </w:r>
      <w:r w:rsidRPr="00B0040E">
        <w:rPr>
          <w:rStyle w:val="texto"/>
          <w:rFonts w:ascii="Arial" w:hAnsi="Arial"/>
        </w:rPr>
        <w:fldChar w:fldCharType="begin"/>
      </w:r>
      <w:r w:rsidRPr="00B0040E">
        <w:rPr>
          <w:rStyle w:val="texto"/>
          <w:rFonts w:ascii="Arial" w:hAnsi="Arial"/>
          <w:lang w:val="pt-PT"/>
        </w:rPr>
        <w:instrText xml:space="preserve"> REF _Ref122242355 \n \h  \* MERGEFORMAT </w:instrText>
      </w:r>
      <w:r w:rsidRPr="00B0040E">
        <w:rPr>
          <w:rStyle w:val="texto"/>
          <w:rFonts w:ascii="Arial" w:hAnsi="Arial"/>
        </w:rPr>
      </w:r>
      <w:r w:rsidRPr="00B0040E">
        <w:rPr>
          <w:rStyle w:val="texto"/>
          <w:rFonts w:ascii="Arial" w:hAnsi="Arial"/>
        </w:rPr>
        <w:fldChar w:fldCharType="separate"/>
      </w:r>
      <w:r w:rsidR="00B9470C">
        <w:rPr>
          <w:rStyle w:val="texto"/>
          <w:rFonts w:ascii="Arial" w:hAnsi="Arial"/>
          <w:lang w:val="pt-PT"/>
        </w:rPr>
        <w:t>Artigo 19.º</w:t>
      </w:r>
      <w:r w:rsidRPr="00B0040E">
        <w:rPr>
          <w:rStyle w:val="texto"/>
          <w:rFonts w:ascii="Arial" w:hAnsi="Arial"/>
        </w:rPr>
        <w:fldChar w:fldCharType="end"/>
      </w:r>
      <w:r w:rsidRPr="00B0040E">
        <w:rPr>
          <w:rStyle w:val="texto"/>
          <w:rFonts w:ascii="Arial" w:hAnsi="Arial"/>
          <w:lang w:val="pt-PT"/>
        </w:rPr>
        <w:t>, serão tidos em conta na avaliação das propostas.</w:t>
      </w:r>
    </w:p>
    <w:p w:rsidR="008507A1" w:rsidRPr="00B0040E" w:rsidRDefault="008507A1" w:rsidP="008507A1">
      <w:pPr>
        <w:pStyle w:val="ponto6textoprop"/>
        <w:rPr>
          <w:rFonts w:ascii="Arial" w:hAnsi="Arial"/>
        </w:rPr>
      </w:pPr>
      <w:r w:rsidRPr="00B0040E">
        <w:rPr>
          <w:rFonts w:ascii="Arial" w:hAnsi="Arial"/>
        </w:rPr>
        <w:t xml:space="preserve">Os fatores e </w:t>
      </w:r>
      <w:proofErr w:type="spellStart"/>
      <w:r w:rsidRPr="00B0040E">
        <w:rPr>
          <w:rFonts w:ascii="Arial" w:hAnsi="Arial"/>
        </w:rPr>
        <w:t>subfatores</w:t>
      </w:r>
      <w:proofErr w:type="spellEnd"/>
      <w:r w:rsidRPr="00B0040E">
        <w:rPr>
          <w:rFonts w:ascii="Arial" w:hAnsi="Arial"/>
        </w:rPr>
        <w:t xml:space="preserve"> elementares são operacionalizados por meio de escalas de pontuação, que são obtidas por uma expressão matemática ou por um conjunto ordenado de atributos associados a um fator ou </w:t>
      </w:r>
      <w:proofErr w:type="spellStart"/>
      <w:r w:rsidRPr="00B0040E">
        <w:rPr>
          <w:rFonts w:ascii="Arial" w:hAnsi="Arial"/>
        </w:rPr>
        <w:t>subfator</w:t>
      </w:r>
      <w:proofErr w:type="spellEnd"/>
      <w:r w:rsidRPr="00B0040E">
        <w:rPr>
          <w:rFonts w:ascii="Arial" w:hAnsi="Arial"/>
        </w:rPr>
        <w:t xml:space="preserve"> elementar.</w:t>
      </w:r>
    </w:p>
    <w:p w:rsidR="008507A1" w:rsidRPr="00B0040E" w:rsidRDefault="008507A1" w:rsidP="008507A1">
      <w:pPr>
        <w:pStyle w:val="ponto6textoprop"/>
        <w:rPr>
          <w:rFonts w:ascii="Arial" w:hAnsi="Arial"/>
        </w:rPr>
      </w:pPr>
    </w:p>
    <w:p w:rsidR="008507A1" w:rsidRPr="00B0040E" w:rsidRDefault="008507A1" w:rsidP="008507A1">
      <w:pPr>
        <w:pStyle w:val="ponto6textoprop"/>
        <w:rPr>
          <w:rFonts w:ascii="Arial" w:hAnsi="Arial"/>
        </w:rPr>
      </w:pPr>
      <w:bookmarkStart w:id="289" w:name="_Ref158805601"/>
      <w:r w:rsidRPr="00B0040E">
        <w:rPr>
          <w:rFonts w:ascii="Arial" w:hAnsi="Arial"/>
        </w:rPr>
        <w:t xml:space="preserve">Uma escala de pontuação serve para descrever, de forma tão </w:t>
      </w:r>
      <w:r w:rsidR="009B2EEE" w:rsidRPr="00B0040E">
        <w:rPr>
          <w:rFonts w:ascii="Arial" w:hAnsi="Arial"/>
        </w:rPr>
        <w:t>objetiva</w:t>
      </w:r>
      <w:r w:rsidRPr="00B0040E">
        <w:rPr>
          <w:rFonts w:ascii="Arial" w:hAnsi="Arial"/>
        </w:rPr>
        <w:t xml:space="preserve"> quanto possível, os impa</w:t>
      </w:r>
      <w:r w:rsidR="004F23D3">
        <w:rPr>
          <w:rFonts w:ascii="Arial" w:hAnsi="Arial"/>
        </w:rPr>
        <w:t>c</w:t>
      </w:r>
      <w:r w:rsidRPr="00B0040E">
        <w:rPr>
          <w:rFonts w:ascii="Arial" w:hAnsi="Arial"/>
        </w:rPr>
        <w:t xml:space="preserve">tos das </w:t>
      </w:r>
      <w:r w:rsidRPr="00B0040E">
        <w:rPr>
          <w:rStyle w:val="texto"/>
          <w:rFonts w:ascii="Arial" w:hAnsi="Arial"/>
        </w:rPr>
        <w:t>propostas</w:t>
      </w:r>
      <w:r w:rsidRPr="00B0040E">
        <w:rPr>
          <w:rFonts w:ascii="Arial" w:hAnsi="Arial"/>
        </w:rPr>
        <w:t xml:space="preserve"> no que diz respeito ao </w:t>
      </w:r>
      <w:r w:rsidR="009B2EEE" w:rsidRPr="00B0040E">
        <w:rPr>
          <w:rFonts w:ascii="Arial" w:hAnsi="Arial"/>
        </w:rPr>
        <w:t>fator</w:t>
      </w:r>
      <w:r w:rsidRPr="00B0040E">
        <w:rPr>
          <w:rFonts w:ascii="Arial" w:hAnsi="Arial"/>
        </w:rPr>
        <w:t xml:space="preserve"> ou </w:t>
      </w:r>
      <w:proofErr w:type="spellStart"/>
      <w:r w:rsidR="009B2EEE" w:rsidRPr="00B0040E">
        <w:rPr>
          <w:rFonts w:ascii="Arial" w:hAnsi="Arial"/>
        </w:rPr>
        <w:t>subfator</w:t>
      </w:r>
      <w:proofErr w:type="spellEnd"/>
      <w:r w:rsidRPr="00B0040E">
        <w:rPr>
          <w:rFonts w:ascii="Arial" w:hAnsi="Arial"/>
        </w:rPr>
        <w:t xml:space="preserve"> em questão. No quadro seguinte apresenta-se a escala de pontuação geral que servirá de base para cada fator ou </w:t>
      </w:r>
      <w:proofErr w:type="spellStart"/>
      <w:r w:rsidRPr="00B0040E">
        <w:rPr>
          <w:rFonts w:ascii="Arial" w:hAnsi="Arial"/>
        </w:rPr>
        <w:t>subfator</w:t>
      </w:r>
      <w:proofErr w:type="spellEnd"/>
      <w:r w:rsidRPr="00B0040E">
        <w:rPr>
          <w:rFonts w:ascii="Arial" w:hAnsi="Arial"/>
        </w:rPr>
        <w:t xml:space="preserve">. São definidos dois atributos ou níveis de referência intrínsecos distintos, para cada fator ou </w:t>
      </w:r>
      <w:proofErr w:type="spellStart"/>
      <w:r w:rsidRPr="00B0040E">
        <w:rPr>
          <w:rFonts w:ascii="Arial" w:hAnsi="Arial"/>
        </w:rPr>
        <w:t>subfator</w:t>
      </w:r>
      <w:proofErr w:type="spellEnd"/>
      <w:r w:rsidRPr="00B0040E">
        <w:rPr>
          <w:rFonts w:ascii="Arial" w:hAnsi="Arial"/>
        </w:rPr>
        <w:t xml:space="preserve"> elementar, a saber:</w:t>
      </w:r>
      <w:bookmarkEnd w:id="289"/>
      <w:r w:rsidRPr="00B0040E">
        <w:rPr>
          <w:rFonts w:ascii="Arial" w:hAnsi="Arial"/>
        </w:rPr>
        <w:t xml:space="preserve"> BOM, </w:t>
      </w:r>
      <w:r w:rsidRPr="00B0040E">
        <w:rPr>
          <w:rFonts w:ascii="Arial" w:hAnsi="Arial"/>
        </w:rPr>
        <w:lastRenderedPageBreak/>
        <w:t xml:space="preserve">correspondente à pontuação parcial 70 e NEUTRO, correspondente à pontuação parcial 30, operacionalizando, em termos do fator ou </w:t>
      </w:r>
      <w:proofErr w:type="spellStart"/>
      <w:r w:rsidRPr="00B0040E">
        <w:rPr>
          <w:rFonts w:ascii="Arial" w:hAnsi="Arial"/>
        </w:rPr>
        <w:t>subfator</w:t>
      </w:r>
      <w:proofErr w:type="spellEnd"/>
      <w:r w:rsidRPr="00B0040E">
        <w:rPr>
          <w:rFonts w:ascii="Arial" w:hAnsi="Arial"/>
        </w:rPr>
        <w:t xml:space="preserve"> em questão, </w:t>
      </w:r>
      <w:r w:rsidR="004F23D3" w:rsidRPr="00B0040E">
        <w:rPr>
          <w:rFonts w:ascii="Arial" w:hAnsi="Arial"/>
        </w:rPr>
        <w:t>respetivamente</w:t>
      </w:r>
      <w:r w:rsidRPr="00B0040E">
        <w:rPr>
          <w:rFonts w:ascii="Arial" w:hAnsi="Arial"/>
        </w:rPr>
        <w:t xml:space="preserve"> a ideia de uma PROPOSTA boa e de uma PROPOSTA neutra (ou seja, nem atrativa nem repulsiva). </w:t>
      </w:r>
    </w:p>
    <w:p w:rsidR="008507A1" w:rsidRPr="00B0040E" w:rsidRDefault="008507A1" w:rsidP="008507A1">
      <w:pPr>
        <w:pStyle w:val="Style105ptLinespacing15lines"/>
        <w:rPr>
          <w:rStyle w:val="texto"/>
          <w:rFonts w:ascii="Arial" w:hAnsi="Arial"/>
          <w:lang w:val="pt-PT"/>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09"/>
        <w:gridCol w:w="1478"/>
      </w:tblGrid>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Designação do atributo</w:t>
            </w:r>
          </w:p>
        </w:tc>
        <w:tc>
          <w:tcPr>
            <w:tcW w:w="7149" w:type="dxa"/>
            <w:vAlign w:val="center"/>
          </w:tcPr>
          <w:p w:rsidR="008507A1" w:rsidRPr="00B0040E" w:rsidRDefault="008507A1" w:rsidP="006C60C6">
            <w:pPr>
              <w:spacing w:after="0" w:line="240" w:lineRule="auto"/>
              <w:ind w:left="15"/>
              <w:jc w:val="center"/>
              <w:rPr>
                <w:rFonts w:ascii="Arial" w:hAnsi="Arial"/>
                <w:b/>
                <w:szCs w:val="21"/>
                <w:lang w:val="pt-PT"/>
              </w:rPr>
            </w:pPr>
            <w:r w:rsidRPr="00B0040E">
              <w:rPr>
                <w:rFonts w:ascii="Arial" w:hAnsi="Arial"/>
                <w:b/>
                <w:szCs w:val="21"/>
                <w:lang w:val="pt-PT"/>
              </w:rPr>
              <w:t>Descrição do atributo</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Pontuações Parciais</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A7</w:t>
            </w:r>
          </w:p>
        </w:tc>
        <w:tc>
          <w:tcPr>
            <w:tcW w:w="7149" w:type="dxa"/>
          </w:tcPr>
          <w:p w:rsidR="008507A1" w:rsidRPr="00B0040E" w:rsidRDefault="008507A1" w:rsidP="006C60C6">
            <w:pPr>
              <w:spacing w:after="0" w:line="240" w:lineRule="auto"/>
              <w:ind w:left="15"/>
              <w:rPr>
                <w:rFonts w:ascii="Arial" w:hAnsi="Arial"/>
                <w:lang w:val="pt-PT"/>
              </w:rPr>
            </w:pPr>
            <w:r w:rsidRPr="00B0040E">
              <w:rPr>
                <w:rFonts w:ascii="Arial" w:hAnsi="Arial"/>
                <w:szCs w:val="21"/>
                <w:lang w:val="pt-PT"/>
              </w:rPr>
              <w:t xml:space="preserve">Se a PROPOSTA é melhor que o atributo ou nível A6 é alocada a este atributo ou nível, que </w:t>
            </w:r>
            <w:r w:rsidRPr="00B0040E">
              <w:rPr>
                <w:rFonts w:ascii="Arial" w:hAnsi="Arial"/>
                <w:lang w:val="pt-PT"/>
              </w:rPr>
              <w:t xml:space="preserve">operacionaliza a ideia de uma PROPOSTA muito boa ou ideal, em termos do fator ou </w:t>
            </w:r>
            <w:proofErr w:type="spellStart"/>
            <w:r w:rsidRPr="00B0040E">
              <w:rPr>
                <w:rFonts w:ascii="Arial" w:hAnsi="Arial"/>
                <w:lang w:val="pt-PT"/>
              </w:rPr>
              <w:t>subfator</w:t>
            </w:r>
            <w:proofErr w:type="spellEnd"/>
            <w:r w:rsidRPr="00B0040E">
              <w:rPr>
                <w:rFonts w:ascii="Arial" w:hAnsi="Arial"/>
                <w:lang w:val="pt-PT"/>
              </w:rPr>
              <w:t xml:space="preserve"> em questão.</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100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A6</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BOM</w:t>
            </w:r>
          </w:p>
        </w:tc>
        <w:tc>
          <w:tcPr>
            <w:tcW w:w="7149" w:type="dxa"/>
            <w:vAlign w:val="center"/>
          </w:tcPr>
          <w:p w:rsidR="008507A1" w:rsidRPr="00B0040E" w:rsidRDefault="008507A1" w:rsidP="006C60C6">
            <w:pPr>
              <w:tabs>
                <w:tab w:val="num" w:pos="0"/>
              </w:tabs>
              <w:spacing w:after="0" w:line="240" w:lineRule="auto"/>
              <w:rPr>
                <w:rFonts w:ascii="Arial" w:eastAsia="Batang" w:hAnsi="Arial"/>
                <w:b/>
                <w:szCs w:val="21"/>
                <w:lang w:val="pt-PT"/>
              </w:rPr>
            </w:pPr>
            <w:r w:rsidRPr="00B0040E">
              <w:rPr>
                <w:rFonts w:ascii="Arial" w:eastAsia="Batang" w:hAnsi="Arial"/>
                <w:b/>
                <w:szCs w:val="21"/>
                <w:lang w:val="pt-PT"/>
              </w:rPr>
              <w:t xml:space="preserve">Descrito em detalhe para cada fator ou </w:t>
            </w:r>
            <w:proofErr w:type="spellStart"/>
            <w:r w:rsidRPr="00B0040E">
              <w:rPr>
                <w:rFonts w:ascii="Arial" w:eastAsia="Batang" w:hAnsi="Arial"/>
                <w:b/>
                <w:szCs w:val="21"/>
                <w:lang w:val="pt-PT"/>
              </w:rPr>
              <w:t>subfator</w:t>
            </w:r>
            <w:proofErr w:type="spellEnd"/>
            <w:r w:rsidRPr="00B0040E">
              <w:rPr>
                <w:rFonts w:ascii="Arial" w:eastAsia="Batang" w:hAnsi="Arial"/>
                <w:b/>
                <w:szCs w:val="21"/>
                <w:lang w:val="pt-PT"/>
              </w:rPr>
              <w:t xml:space="preserve"> no ponto seguinte</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70</w:t>
            </w:r>
          </w:p>
        </w:tc>
      </w:tr>
      <w:tr w:rsidR="008507A1" w:rsidRPr="00B0040E" w:rsidTr="006C60C6">
        <w:trPr>
          <w:trHeight w:val="606"/>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A5</w:t>
            </w:r>
          </w:p>
        </w:tc>
        <w:tc>
          <w:tcPr>
            <w:tcW w:w="7149" w:type="dxa"/>
          </w:tcPr>
          <w:p w:rsidR="008507A1" w:rsidRPr="00B0040E" w:rsidRDefault="008507A1" w:rsidP="006C60C6">
            <w:pPr>
              <w:spacing w:after="0" w:line="240" w:lineRule="auto"/>
              <w:ind w:left="15"/>
              <w:rPr>
                <w:rFonts w:ascii="Arial" w:hAnsi="Arial"/>
                <w:lang w:val="pt-PT"/>
              </w:rPr>
            </w:pPr>
            <w:r w:rsidRPr="00B0040E">
              <w:rPr>
                <w:rFonts w:ascii="Arial" w:hAnsi="Arial"/>
                <w:szCs w:val="21"/>
                <w:lang w:val="pt-PT"/>
              </w:rPr>
              <w:t xml:space="preserve">Se a PROPOSTA for considerada distinta dos atributos ou níveis A4 e A6 e entre esses atributos, é alocada a este atributo ou nível, em termos do fator ou </w:t>
            </w:r>
            <w:proofErr w:type="spellStart"/>
            <w:r w:rsidRPr="00B0040E">
              <w:rPr>
                <w:rFonts w:ascii="Arial" w:hAnsi="Arial"/>
                <w:szCs w:val="21"/>
                <w:lang w:val="pt-PT"/>
              </w:rPr>
              <w:t>subfator</w:t>
            </w:r>
            <w:proofErr w:type="spellEnd"/>
            <w:r w:rsidRPr="00B0040E">
              <w:rPr>
                <w:rFonts w:ascii="Arial" w:hAnsi="Arial"/>
                <w:szCs w:val="21"/>
                <w:lang w:val="pt-PT"/>
              </w:rPr>
              <w:t xml:space="preserve"> em questão. </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65</w:t>
            </w:r>
          </w:p>
        </w:tc>
      </w:tr>
      <w:tr w:rsidR="008507A1" w:rsidRPr="00B0040E" w:rsidTr="006C60C6">
        <w:trPr>
          <w:trHeight w:val="400"/>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A4</w:t>
            </w:r>
          </w:p>
        </w:tc>
        <w:tc>
          <w:tcPr>
            <w:tcW w:w="7149" w:type="dxa"/>
          </w:tcPr>
          <w:p w:rsidR="008507A1" w:rsidRPr="00B0040E" w:rsidRDefault="008507A1" w:rsidP="006C60C6">
            <w:pPr>
              <w:tabs>
                <w:tab w:val="num" w:pos="0"/>
              </w:tabs>
              <w:spacing w:after="0" w:line="240" w:lineRule="auto"/>
              <w:ind w:left="657" w:hanging="657"/>
              <w:rPr>
                <w:rFonts w:ascii="Arial" w:hAnsi="Arial"/>
                <w:b/>
                <w:szCs w:val="21"/>
                <w:lang w:val="pt-PT"/>
              </w:rPr>
            </w:pPr>
            <w:r w:rsidRPr="00B0040E">
              <w:rPr>
                <w:rFonts w:ascii="Arial" w:eastAsia="Batang" w:hAnsi="Arial"/>
                <w:b/>
                <w:szCs w:val="21"/>
                <w:lang w:val="pt-PT"/>
              </w:rPr>
              <w:t xml:space="preserve">Descrito em detalhe para cada fator ou </w:t>
            </w:r>
            <w:proofErr w:type="spellStart"/>
            <w:r w:rsidRPr="00B0040E">
              <w:rPr>
                <w:rFonts w:ascii="Arial" w:eastAsia="Batang" w:hAnsi="Arial"/>
                <w:b/>
                <w:szCs w:val="21"/>
                <w:lang w:val="pt-PT"/>
              </w:rPr>
              <w:t>subfator</w:t>
            </w:r>
            <w:proofErr w:type="spellEnd"/>
            <w:r w:rsidRPr="00B0040E">
              <w:rPr>
                <w:rFonts w:ascii="Arial" w:eastAsia="Batang" w:hAnsi="Arial"/>
                <w:b/>
                <w:szCs w:val="21"/>
                <w:lang w:val="pt-PT"/>
              </w:rPr>
              <w:t xml:space="preserve"> no ponto seguinte</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50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A3</w:t>
            </w:r>
          </w:p>
        </w:tc>
        <w:tc>
          <w:tcPr>
            <w:tcW w:w="7149" w:type="dxa"/>
          </w:tcPr>
          <w:p w:rsidR="008507A1" w:rsidRPr="00B0040E" w:rsidRDefault="008507A1" w:rsidP="006C60C6">
            <w:pPr>
              <w:spacing w:after="0" w:line="240" w:lineRule="auto"/>
              <w:ind w:left="15"/>
              <w:rPr>
                <w:rFonts w:ascii="Arial" w:hAnsi="Arial"/>
                <w:lang w:val="pt-PT"/>
              </w:rPr>
            </w:pPr>
            <w:r w:rsidRPr="00B0040E">
              <w:rPr>
                <w:rFonts w:ascii="Arial" w:hAnsi="Arial"/>
                <w:szCs w:val="21"/>
                <w:lang w:val="pt-PT"/>
              </w:rPr>
              <w:t xml:space="preserve">Se a PROPOSTA for considerada distinta dos atributos ou níveis A2 e A4 e entre esses atributos, é alocada a este atributo ou nível, em termos do fator ou </w:t>
            </w:r>
            <w:proofErr w:type="spellStart"/>
            <w:r w:rsidRPr="00B0040E">
              <w:rPr>
                <w:rFonts w:ascii="Arial" w:hAnsi="Arial"/>
                <w:szCs w:val="21"/>
                <w:lang w:val="pt-PT"/>
              </w:rPr>
              <w:t>subfator</w:t>
            </w:r>
            <w:proofErr w:type="spellEnd"/>
            <w:r w:rsidRPr="00B0040E">
              <w:rPr>
                <w:rFonts w:ascii="Arial" w:hAnsi="Arial"/>
                <w:szCs w:val="21"/>
                <w:lang w:val="pt-PT"/>
              </w:rPr>
              <w:t xml:space="preserve"> em questão. </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40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A2</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NEUTRO</w:t>
            </w:r>
          </w:p>
        </w:tc>
        <w:tc>
          <w:tcPr>
            <w:tcW w:w="7149" w:type="dxa"/>
            <w:vAlign w:val="center"/>
          </w:tcPr>
          <w:p w:rsidR="008507A1" w:rsidRPr="00B0040E" w:rsidRDefault="008507A1" w:rsidP="006C60C6">
            <w:pPr>
              <w:tabs>
                <w:tab w:val="num" w:pos="864"/>
              </w:tabs>
              <w:spacing w:after="0" w:line="240" w:lineRule="auto"/>
              <w:jc w:val="left"/>
              <w:rPr>
                <w:rFonts w:ascii="Arial" w:hAnsi="Arial"/>
                <w:b/>
                <w:szCs w:val="21"/>
                <w:lang w:val="pt-PT"/>
              </w:rPr>
            </w:pPr>
            <w:r w:rsidRPr="00B0040E">
              <w:rPr>
                <w:rFonts w:ascii="Arial" w:eastAsia="Batang" w:hAnsi="Arial"/>
                <w:b/>
                <w:szCs w:val="21"/>
                <w:lang w:val="pt-PT"/>
              </w:rPr>
              <w:t xml:space="preserve">Descrito em detalhe para cada fator ou </w:t>
            </w:r>
            <w:proofErr w:type="spellStart"/>
            <w:r w:rsidRPr="00B0040E">
              <w:rPr>
                <w:rFonts w:ascii="Arial" w:eastAsia="Batang" w:hAnsi="Arial"/>
                <w:b/>
                <w:szCs w:val="21"/>
                <w:lang w:val="pt-PT"/>
              </w:rPr>
              <w:t>subfator</w:t>
            </w:r>
            <w:proofErr w:type="spellEnd"/>
            <w:r w:rsidRPr="00B0040E">
              <w:rPr>
                <w:rFonts w:ascii="Arial" w:eastAsia="Batang" w:hAnsi="Arial"/>
                <w:b/>
                <w:szCs w:val="21"/>
                <w:lang w:val="pt-PT"/>
              </w:rPr>
              <w:t xml:space="preserve"> no ponto seguinte</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30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A1</w:t>
            </w:r>
          </w:p>
        </w:tc>
        <w:tc>
          <w:tcPr>
            <w:tcW w:w="7149" w:type="dxa"/>
          </w:tcPr>
          <w:p w:rsidR="008507A1" w:rsidRPr="00B0040E" w:rsidRDefault="008507A1" w:rsidP="006C60C6">
            <w:pPr>
              <w:spacing w:after="0" w:line="240" w:lineRule="auto"/>
              <w:ind w:left="15"/>
              <w:rPr>
                <w:rFonts w:ascii="Arial" w:hAnsi="Arial"/>
                <w:lang w:val="pt-PT"/>
              </w:rPr>
            </w:pPr>
            <w:r w:rsidRPr="00B0040E">
              <w:rPr>
                <w:rFonts w:ascii="Arial" w:hAnsi="Arial"/>
                <w:szCs w:val="21"/>
                <w:lang w:val="pt-PT"/>
              </w:rPr>
              <w:t xml:space="preserve">Se a PROPOSTA for considerada pior que o atributo ou nível A2, é alocada a este atributo ou nível, que </w:t>
            </w:r>
            <w:r w:rsidRPr="00B0040E">
              <w:rPr>
                <w:rFonts w:ascii="Arial" w:hAnsi="Arial"/>
                <w:lang w:val="pt-PT"/>
              </w:rPr>
              <w:t xml:space="preserve">operacionaliza a ideia de PROPOSTA insuficiente ou de ausência de PROPOSTA, em termos do fator ou </w:t>
            </w:r>
            <w:proofErr w:type="spellStart"/>
            <w:r w:rsidRPr="00B0040E">
              <w:rPr>
                <w:rFonts w:ascii="Arial" w:hAnsi="Arial"/>
                <w:lang w:val="pt-PT"/>
              </w:rPr>
              <w:t>subfator</w:t>
            </w:r>
            <w:proofErr w:type="spellEnd"/>
            <w:r w:rsidRPr="00B0040E">
              <w:rPr>
                <w:rFonts w:ascii="Arial" w:hAnsi="Arial"/>
                <w:lang w:val="pt-PT"/>
              </w:rPr>
              <w:t xml:space="preserve"> em questão.</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0</w:t>
            </w:r>
          </w:p>
        </w:tc>
      </w:tr>
    </w:tbl>
    <w:p w:rsidR="008507A1" w:rsidRPr="00B0040E" w:rsidRDefault="008507A1" w:rsidP="008507A1">
      <w:pPr>
        <w:pStyle w:val="Style105ptLinespacing15lines"/>
        <w:rPr>
          <w:rStyle w:val="texto"/>
          <w:rFonts w:ascii="Arial" w:hAnsi="Arial"/>
        </w:rPr>
      </w:pPr>
    </w:p>
    <w:p w:rsidR="008507A1" w:rsidRPr="00B0040E" w:rsidRDefault="008507A1" w:rsidP="00D242CA">
      <w:pPr>
        <w:pStyle w:val="prop2"/>
      </w:pPr>
      <w:bookmarkStart w:id="290" w:name="_Toc157937247"/>
      <w:bookmarkStart w:id="291" w:name="_Toc157937612"/>
      <w:bookmarkStart w:id="292" w:name="_Ref158805078"/>
      <w:bookmarkStart w:id="293" w:name="_Ref167508284"/>
      <w:bookmarkStart w:id="294" w:name="_Toc182201320"/>
      <w:r w:rsidRPr="00B0040E">
        <w:t xml:space="preserve">Modelo de avaliação local das PROPOSTAs </w:t>
      </w:r>
    </w:p>
    <w:p w:rsidR="008507A1" w:rsidRPr="00B0040E" w:rsidRDefault="008507A1" w:rsidP="0057590F">
      <w:pPr>
        <w:spacing w:line="260" w:lineRule="exact"/>
        <w:rPr>
          <w:rFonts w:ascii="Arial" w:hAnsi="Arial"/>
          <w:lang w:val="pt-PT"/>
        </w:rPr>
      </w:pPr>
    </w:p>
    <w:p w:rsidR="008507A1" w:rsidRPr="00B0040E" w:rsidRDefault="008507A1" w:rsidP="00D242CA">
      <w:pPr>
        <w:pStyle w:val="prop2"/>
        <w:rPr>
          <w:rStyle w:val="nfase"/>
          <w:rFonts w:ascii="Arial" w:hAnsi="Arial"/>
        </w:rPr>
      </w:pPr>
      <w:r w:rsidRPr="00B0040E">
        <w:rPr>
          <w:rStyle w:val="nfase"/>
          <w:rFonts w:ascii="Arial" w:hAnsi="Arial"/>
        </w:rPr>
        <w:t>factor A</w:t>
      </w:r>
      <w:bookmarkEnd w:id="290"/>
      <w:bookmarkEnd w:id="291"/>
      <w:bookmarkEnd w:id="292"/>
      <w:bookmarkEnd w:id="293"/>
      <w:bookmarkEnd w:id="294"/>
    </w:p>
    <w:p w:rsidR="008507A1" w:rsidRPr="00B0040E" w:rsidRDefault="008507A1" w:rsidP="008507A1">
      <w:pPr>
        <w:spacing w:line="360" w:lineRule="auto"/>
        <w:rPr>
          <w:rFonts w:ascii="Arial" w:hAnsi="Arial" w:cs="Arial"/>
          <w:bCs/>
          <w:iCs/>
          <w:sz w:val="20"/>
          <w:szCs w:val="20"/>
          <w:lang w:val="pt-PT"/>
        </w:rPr>
      </w:pPr>
      <w:r w:rsidRPr="00B0040E">
        <w:rPr>
          <w:rStyle w:val="texto"/>
          <w:rFonts w:ascii="Arial" w:hAnsi="Arial"/>
          <w:lang w:val="pt-PT"/>
        </w:rPr>
        <w:t>A pontuação parcial de uma PROPOSTA p, no que respeita ao fator A, é obtida através da seguinte expressão matemática:</w:t>
      </w:r>
      <w:r w:rsidRPr="00B0040E">
        <w:rPr>
          <w:rFonts w:ascii="Arial" w:hAnsi="Arial" w:cs="Arial"/>
          <w:bCs/>
          <w:iCs/>
          <w:sz w:val="20"/>
          <w:szCs w:val="20"/>
          <w:lang w:val="pt-PT"/>
        </w:rPr>
        <w:t xml:space="preserve"> </w:t>
      </w:r>
    </w:p>
    <w:p w:rsidR="008507A1" w:rsidRPr="00B0040E" w:rsidRDefault="008507A1" w:rsidP="008507A1">
      <w:pPr>
        <w:spacing w:line="360" w:lineRule="auto"/>
        <w:rPr>
          <w:rFonts w:ascii="Arial" w:hAnsi="Arial" w:cs="Arial"/>
          <w:bCs/>
          <w:iCs/>
          <w:sz w:val="20"/>
          <w:szCs w:val="20"/>
          <w:lang w:val="pt-PT"/>
        </w:rPr>
      </w:pPr>
      <w:r w:rsidRPr="00B0040E">
        <w:rPr>
          <w:rFonts w:ascii="Arial" w:hAnsi="Arial" w:cs="Arial"/>
          <w:bCs/>
          <w:iCs/>
          <w:sz w:val="20"/>
          <w:szCs w:val="20"/>
          <w:lang w:val="pt-PT"/>
        </w:rPr>
        <w:tab/>
      </w:r>
      <w:proofErr w:type="spellStart"/>
      <w:r w:rsidRPr="00B0040E">
        <w:rPr>
          <w:rFonts w:ascii="Arial" w:hAnsi="Arial" w:cs="Arial"/>
          <w:b/>
          <w:bCs/>
          <w:iCs/>
          <w:sz w:val="20"/>
          <w:szCs w:val="20"/>
          <w:lang w:val="pt-PT"/>
        </w:rPr>
        <w:t>Pr</w:t>
      </w:r>
      <w:proofErr w:type="spellEnd"/>
      <w:r w:rsidRPr="00B0040E">
        <w:rPr>
          <w:rFonts w:ascii="Arial" w:hAnsi="Arial" w:cs="Arial"/>
          <w:b/>
          <w:bCs/>
          <w:iCs/>
          <w:sz w:val="20"/>
          <w:szCs w:val="20"/>
          <w:lang w:val="pt-PT"/>
        </w:rPr>
        <w:t xml:space="preserve"> = 0.70 x </w:t>
      </w:r>
      <w:proofErr w:type="spellStart"/>
      <w:r w:rsidRPr="00B0040E">
        <w:rPr>
          <w:rFonts w:ascii="Arial" w:hAnsi="Arial" w:cs="Arial"/>
          <w:b/>
          <w:bCs/>
          <w:iCs/>
          <w:sz w:val="20"/>
          <w:szCs w:val="20"/>
          <w:lang w:val="pt-PT"/>
        </w:rPr>
        <w:t>Pg</w:t>
      </w:r>
      <w:proofErr w:type="spellEnd"/>
      <w:r w:rsidRPr="00B0040E">
        <w:rPr>
          <w:rFonts w:ascii="Arial" w:hAnsi="Arial" w:cs="Arial"/>
          <w:b/>
          <w:bCs/>
          <w:iCs/>
          <w:sz w:val="20"/>
          <w:szCs w:val="20"/>
          <w:lang w:val="pt-PT"/>
        </w:rPr>
        <w:t xml:space="preserve"> + 0.30 x Pu</w:t>
      </w:r>
      <w:r w:rsidRPr="00B0040E">
        <w:rPr>
          <w:rFonts w:ascii="Arial" w:hAnsi="Arial" w:cs="Arial"/>
          <w:bCs/>
          <w:iCs/>
          <w:sz w:val="20"/>
          <w:szCs w:val="20"/>
          <w:lang w:val="pt-PT"/>
        </w:rPr>
        <w:t xml:space="preserve">        em que:</w:t>
      </w:r>
    </w:p>
    <w:p w:rsidR="008507A1" w:rsidRPr="00B0040E" w:rsidRDefault="008507A1" w:rsidP="008507A1">
      <w:pPr>
        <w:spacing w:line="360" w:lineRule="auto"/>
        <w:ind w:left="708" w:firstLine="12"/>
        <w:rPr>
          <w:rFonts w:ascii="Arial" w:hAnsi="Arial" w:cs="Arial"/>
          <w:sz w:val="20"/>
          <w:szCs w:val="20"/>
          <w:lang w:val="pt-PT"/>
        </w:rPr>
      </w:pPr>
      <w:r w:rsidRPr="00B0040E">
        <w:rPr>
          <w:rFonts w:ascii="Arial" w:hAnsi="Arial" w:cs="Arial"/>
          <w:b/>
          <w:sz w:val="20"/>
          <w:szCs w:val="20"/>
          <w:lang w:val="pt-PT"/>
        </w:rPr>
        <w:t>a1) Preço Global (</w:t>
      </w:r>
      <w:proofErr w:type="spellStart"/>
      <w:r w:rsidRPr="00B0040E">
        <w:rPr>
          <w:rFonts w:ascii="Arial" w:hAnsi="Arial" w:cs="Arial"/>
          <w:b/>
          <w:sz w:val="20"/>
          <w:szCs w:val="20"/>
          <w:lang w:val="pt-PT"/>
        </w:rPr>
        <w:t>Pg</w:t>
      </w:r>
      <w:proofErr w:type="spellEnd"/>
      <w:r w:rsidRPr="00B0040E">
        <w:rPr>
          <w:rFonts w:ascii="Arial" w:hAnsi="Arial" w:cs="Arial"/>
          <w:b/>
          <w:sz w:val="20"/>
          <w:szCs w:val="20"/>
          <w:lang w:val="pt-PT"/>
        </w:rPr>
        <w:t>) – 70%</w:t>
      </w:r>
    </w:p>
    <w:p w:rsidR="008507A1" w:rsidRPr="00B0040E" w:rsidRDefault="008507A1" w:rsidP="008507A1">
      <w:pPr>
        <w:autoSpaceDE w:val="0"/>
        <w:autoSpaceDN w:val="0"/>
        <w:adjustRightInd w:val="0"/>
        <w:spacing w:after="0" w:line="240" w:lineRule="auto"/>
        <w:ind w:left="1260"/>
        <w:rPr>
          <w:rFonts w:ascii="Arial" w:hAnsi="Arial" w:cs="Arial"/>
          <w:sz w:val="20"/>
          <w:szCs w:val="20"/>
          <w:lang w:val="pt-PT"/>
        </w:rPr>
      </w:pPr>
      <w:r w:rsidRPr="00B0040E">
        <w:rPr>
          <w:rFonts w:ascii="Arial" w:hAnsi="Arial" w:cs="Arial"/>
          <w:sz w:val="20"/>
          <w:szCs w:val="20"/>
          <w:lang w:val="pt-PT"/>
        </w:rPr>
        <w:t xml:space="preserve">Pi &lt; 0.60 x Pb   </w:t>
      </w:r>
      <w:r w:rsidRPr="00B0040E">
        <w:rPr>
          <w:rFonts w:ascii="Arial" w:hAnsi="Arial" w:cs="Arial"/>
          <w:sz w:val="20"/>
          <w:szCs w:val="20"/>
          <w:lang w:val="pt-PT"/>
        </w:rPr>
        <w:tab/>
      </w:r>
      <w:r w:rsidRPr="00B0040E">
        <w:rPr>
          <w:rFonts w:ascii="Arial" w:hAnsi="Arial" w:cs="Arial"/>
          <w:sz w:val="20"/>
          <w:szCs w:val="20"/>
          <w:lang w:val="pt-PT"/>
        </w:rPr>
        <w:tab/>
        <w:t xml:space="preserve">            Excluído</w:t>
      </w:r>
    </w:p>
    <w:p w:rsidR="008507A1" w:rsidRPr="00B0040E" w:rsidRDefault="008507A1" w:rsidP="008507A1">
      <w:pPr>
        <w:autoSpaceDE w:val="0"/>
        <w:autoSpaceDN w:val="0"/>
        <w:adjustRightInd w:val="0"/>
        <w:spacing w:after="0" w:line="240" w:lineRule="auto"/>
        <w:ind w:left="1260"/>
        <w:rPr>
          <w:rFonts w:ascii="Arial" w:hAnsi="Arial" w:cs="Arial"/>
          <w:sz w:val="20"/>
          <w:szCs w:val="20"/>
          <w:lang w:val="pt-PT"/>
        </w:rPr>
      </w:pPr>
    </w:p>
    <w:p w:rsidR="008507A1" w:rsidRPr="00B0040E" w:rsidRDefault="008507A1" w:rsidP="008507A1">
      <w:pPr>
        <w:autoSpaceDE w:val="0"/>
        <w:autoSpaceDN w:val="0"/>
        <w:adjustRightInd w:val="0"/>
        <w:spacing w:after="0" w:line="240" w:lineRule="auto"/>
        <w:ind w:left="1259"/>
        <w:rPr>
          <w:rFonts w:ascii="Arial" w:hAnsi="Arial" w:cs="Arial"/>
          <w:sz w:val="20"/>
          <w:szCs w:val="20"/>
          <w:lang w:val="pt-PT"/>
        </w:rPr>
      </w:pPr>
      <w:r w:rsidRPr="00B0040E">
        <w:rPr>
          <w:rFonts w:ascii="Arial" w:hAnsi="Arial" w:cs="Arial"/>
          <w:sz w:val="20"/>
          <w:szCs w:val="20"/>
          <w:lang w:val="pt-PT"/>
        </w:rPr>
        <w:t xml:space="preserve">0.60 Pb ≤ Pi ≤ 0.85Pb                   </w:t>
      </w:r>
      <w:proofErr w:type="spellStart"/>
      <w:r w:rsidRPr="00B0040E">
        <w:rPr>
          <w:rFonts w:ascii="Arial" w:hAnsi="Arial" w:cs="Arial"/>
          <w:sz w:val="20"/>
          <w:szCs w:val="20"/>
          <w:lang w:val="pt-PT"/>
        </w:rPr>
        <w:t>Pgi</w:t>
      </w:r>
      <w:proofErr w:type="spellEnd"/>
      <w:r w:rsidRPr="00B0040E">
        <w:rPr>
          <w:rFonts w:ascii="Arial" w:hAnsi="Arial" w:cs="Arial"/>
          <w:sz w:val="20"/>
          <w:szCs w:val="20"/>
          <w:lang w:val="pt-PT"/>
        </w:rPr>
        <w:t xml:space="preserve"> =  (</w:t>
      </w:r>
      <w:r w:rsidRPr="00B0040E">
        <w:rPr>
          <w:rFonts w:ascii="Arial" w:hAnsi="Arial" w:cs="Arial"/>
          <w:sz w:val="20"/>
          <w:szCs w:val="20"/>
          <w:u w:val="single"/>
          <w:lang w:val="pt-PT"/>
        </w:rPr>
        <w:t>Pi - 0,60 Pb</w:t>
      </w:r>
      <w:r w:rsidRPr="00B0040E">
        <w:rPr>
          <w:rFonts w:ascii="Arial" w:hAnsi="Arial" w:cs="Arial"/>
          <w:sz w:val="20"/>
          <w:szCs w:val="20"/>
          <w:lang w:val="pt-PT"/>
        </w:rPr>
        <w:t>) x100</w:t>
      </w:r>
    </w:p>
    <w:p w:rsidR="008507A1" w:rsidRPr="00B0040E" w:rsidRDefault="008507A1" w:rsidP="008507A1">
      <w:pPr>
        <w:autoSpaceDE w:val="0"/>
        <w:autoSpaceDN w:val="0"/>
        <w:adjustRightInd w:val="0"/>
        <w:spacing w:after="0" w:line="240" w:lineRule="auto"/>
        <w:ind w:left="1259"/>
        <w:rPr>
          <w:rFonts w:ascii="Arial" w:hAnsi="Arial" w:cs="Arial"/>
          <w:sz w:val="20"/>
          <w:szCs w:val="20"/>
          <w:lang w:val="pt-PT"/>
        </w:rPr>
      </w:pP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t xml:space="preserve">                   Pb</w:t>
      </w:r>
    </w:p>
    <w:p w:rsidR="008507A1" w:rsidRPr="00B0040E" w:rsidRDefault="008507A1" w:rsidP="008507A1">
      <w:pPr>
        <w:autoSpaceDE w:val="0"/>
        <w:autoSpaceDN w:val="0"/>
        <w:adjustRightInd w:val="0"/>
        <w:spacing w:after="0" w:line="240" w:lineRule="auto"/>
        <w:ind w:left="1260"/>
        <w:rPr>
          <w:rFonts w:ascii="Arial" w:hAnsi="Arial" w:cs="Arial"/>
          <w:sz w:val="20"/>
          <w:szCs w:val="20"/>
          <w:lang w:val="pt-PT"/>
        </w:rPr>
      </w:pPr>
    </w:p>
    <w:p w:rsidR="008507A1" w:rsidRPr="00B0040E" w:rsidRDefault="008507A1" w:rsidP="008507A1">
      <w:pPr>
        <w:autoSpaceDE w:val="0"/>
        <w:autoSpaceDN w:val="0"/>
        <w:adjustRightInd w:val="0"/>
        <w:spacing w:after="0" w:line="240" w:lineRule="auto"/>
        <w:ind w:left="1259"/>
        <w:rPr>
          <w:rFonts w:ascii="Arial" w:hAnsi="Arial" w:cs="Arial"/>
          <w:sz w:val="20"/>
          <w:szCs w:val="20"/>
          <w:lang w:val="pt-PT"/>
        </w:rPr>
      </w:pPr>
      <w:r w:rsidRPr="00B0040E">
        <w:rPr>
          <w:rFonts w:ascii="Arial" w:hAnsi="Arial" w:cs="Arial"/>
          <w:sz w:val="20"/>
          <w:szCs w:val="20"/>
          <w:lang w:val="pt-PT"/>
        </w:rPr>
        <w:t xml:space="preserve">0.85 Pb ≤ Pi ≤ 0.95Pb </w:t>
      </w:r>
      <w:r w:rsidRPr="00B0040E">
        <w:rPr>
          <w:rFonts w:ascii="Arial" w:hAnsi="Arial" w:cs="Arial"/>
          <w:sz w:val="20"/>
          <w:szCs w:val="20"/>
          <w:lang w:val="pt-PT"/>
        </w:rPr>
        <w:tab/>
      </w:r>
      <w:r w:rsidRPr="00B0040E">
        <w:rPr>
          <w:rFonts w:ascii="Arial" w:hAnsi="Arial" w:cs="Arial"/>
          <w:sz w:val="20"/>
          <w:szCs w:val="20"/>
          <w:lang w:val="pt-PT"/>
        </w:rPr>
        <w:tab/>
        <w:t xml:space="preserve"> </w:t>
      </w:r>
      <w:proofErr w:type="spellStart"/>
      <w:r w:rsidRPr="00B0040E">
        <w:rPr>
          <w:rFonts w:ascii="Arial" w:hAnsi="Arial" w:cs="Arial"/>
          <w:sz w:val="20"/>
          <w:szCs w:val="20"/>
          <w:lang w:val="pt-PT"/>
        </w:rPr>
        <w:t>Pgi</w:t>
      </w:r>
      <w:proofErr w:type="spellEnd"/>
      <w:r w:rsidRPr="00B0040E">
        <w:rPr>
          <w:rFonts w:ascii="Arial" w:hAnsi="Arial" w:cs="Arial"/>
          <w:sz w:val="20"/>
          <w:szCs w:val="20"/>
          <w:lang w:val="pt-PT"/>
        </w:rPr>
        <w:t xml:space="preserve"> = 7,5 x (</w:t>
      </w:r>
      <w:r w:rsidRPr="00B0040E">
        <w:rPr>
          <w:rFonts w:ascii="Arial" w:hAnsi="Arial" w:cs="Arial"/>
          <w:sz w:val="20"/>
          <w:szCs w:val="20"/>
          <w:u w:val="single"/>
          <w:lang w:val="pt-PT"/>
        </w:rPr>
        <w:t>Pi – 0,84Pb)</w:t>
      </w:r>
      <w:r w:rsidRPr="00B0040E">
        <w:rPr>
          <w:rFonts w:ascii="Arial" w:hAnsi="Arial" w:cs="Arial"/>
          <w:sz w:val="20"/>
          <w:szCs w:val="20"/>
          <w:lang w:val="pt-PT"/>
        </w:rPr>
        <w:t xml:space="preserve"> x100 +17,5</w:t>
      </w:r>
    </w:p>
    <w:p w:rsidR="008507A1" w:rsidRPr="00B0040E" w:rsidRDefault="008507A1" w:rsidP="008507A1">
      <w:pPr>
        <w:autoSpaceDE w:val="0"/>
        <w:autoSpaceDN w:val="0"/>
        <w:adjustRightInd w:val="0"/>
        <w:spacing w:after="0" w:line="240" w:lineRule="auto"/>
        <w:ind w:left="1259"/>
        <w:rPr>
          <w:rFonts w:ascii="Arial" w:hAnsi="Arial" w:cs="Arial"/>
          <w:sz w:val="20"/>
          <w:szCs w:val="20"/>
          <w:lang w:val="pt-PT"/>
        </w:rPr>
      </w:pP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t xml:space="preserve">                         Pb</w:t>
      </w:r>
    </w:p>
    <w:p w:rsidR="008507A1" w:rsidRPr="00B0040E" w:rsidRDefault="008507A1" w:rsidP="008507A1">
      <w:pPr>
        <w:autoSpaceDE w:val="0"/>
        <w:autoSpaceDN w:val="0"/>
        <w:adjustRightInd w:val="0"/>
        <w:spacing w:after="0" w:line="240" w:lineRule="auto"/>
        <w:ind w:left="1259"/>
        <w:rPr>
          <w:rFonts w:ascii="Arial" w:hAnsi="Arial" w:cs="Arial"/>
          <w:sz w:val="20"/>
          <w:szCs w:val="20"/>
          <w:lang w:val="pt-PT"/>
        </w:rPr>
      </w:pPr>
    </w:p>
    <w:p w:rsidR="008507A1" w:rsidRPr="00B0040E" w:rsidRDefault="008507A1" w:rsidP="008507A1">
      <w:pPr>
        <w:autoSpaceDE w:val="0"/>
        <w:autoSpaceDN w:val="0"/>
        <w:adjustRightInd w:val="0"/>
        <w:spacing w:after="0" w:line="240" w:lineRule="auto"/>
        <w:ind w:left="1259"/>
        <w:rPr>
          <w:rFonts w:ascii="Arial" w:hAnsi="Arial" w:cs="Arial"/>
          <w:sz w:val="20"/>
          <w:szCs w:val="20"/>
          <w:lang w:val="pt-PT"/>
        </w:rPr>
      </w:pPr>
      <w:r w:rsidRPr="00B0040E">
        <w:rPr>
          <w:rFonts w:ascii="Arial" w:hAnsi="Arial" w:cs="Arial"/>
          <w:sz w:val="20"/>
          <w:szCs w:val="20"/>
          <w:lang w:val="pt-PT"/>
        </w:rPr>
        <w:t xml:space="preserve">0.95 Pb ≤ Pi ≤ Pb               </w:t>
      </w:r>
      <w:r w:rsidRPr="00B0040E">
        <w:rPr>
          <w:rFonts w:ascii="Arial" w:hAnsi="Arial" w:cs="Arial"/>
          <w:sz w:val="20"/>
          <w:szCs w:val="20"/>
          <w:lang w:val="pt-PT"/>
        </w:rPr>
        <w:tab/>
        <w:t xml:space="preserve"> </w:t>
      </w:r>
      <w:proofErr w:type="spellStart"/>
      <w:r w:rsidRPr="00B0040E">
        <w:rPr>
          <w:rFonts w:ascii="Arial" w:hAnsi="Arial" w:cs="Arial"/>
          <w:sz w:val="20"/>
          <w:szCs w:val="20"/>
          <w:lang w:val="pt-PT"/>
        </w:rPr>
        <w:t>Pgi</w:t>
      </w:r>
      <w:proofErr w:type="spellEnd"/>
      <w:r w:rsidRPr="00B0040E">
        <w:rPr>
          <w:rFonts w:ascii="Arial" w:hAnsi="Arial" w:cs="Arial"/>
          <w:sz w:val="20"/>
          <w:szCs w:val="20"/>
          <w:lang w:val="pt-PT"/>
        </w:rPr>
        <w:t xml:space="preserve"> = 2 x (</w:t>
      </w:r>
      <w:r w:rsidRPr="00B0040E">
        <w:rPr>
          <w:rFonts w:ascii="Arial" w:hAnsi="Arial" w:cs="Arial"/>
          <w:sz w:val="20"/>
          <w:szCs w:val="20"/>
          <w:u w:val="single"/>
          <w:lang w:val="pt-PT"/>
        </w:rPr>
        <w:t>0,94Pb - Pi)</w:t>
      </w:r>
      <w:r w:rsidRPr="00B0040E">
        <w:rPr>
          <w:rFonts w:ascii="Arial" w:hAnsi="Arial" w:cs="Arial"/>
          <w:sz w:val="20"/>
          <w:szCs w:val="20"/>
          <w:lang w:val="pt-PT"/>
        </w:rPr>
        <w:t xml:space="preserve"> x100 + 102</w:t>
      </w:r>
    </w:p>
    <w:p w:rsidR="008507A1" w:rsidRPr="00B0040E" w:rsidRDefault="008507A1" w:rsidP="008507A1">
      <w:pPr>
        <w:autoSpaceDE w:val="0"/>
        <w:autoSpaceDN w:val="0"/>
        <w:adjustRightInd w:val="0"/>
        <w:spacing w:after="0" w:line="240" w:lineRule="auto"/>
        <w:ind w:left="1260"/>
        <w:rPr>
          <w:rFonts w:ascii="Arial" w:hAnsi="Arial" w:cs="Arial"/>
          <w:sz w:val="20"/>
          <w:szCs w:val="20"/>
          <w:lang w:val="pt-PT"/>
        </w:rPr>
      </w:pP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t xml:space="preserve">                   Pb</w:t>
      </w:r>
    </w:p>
    <w:p w:rsidR="008507A1" w:rsidRPr="00B0040E" w:rsidRDefault="008507A1" w:rsidP="008507A1">
      <w:pPr>
        <w:autoSpaceDE w:val="0"/>
        <w:autoSpaceDN w:val="0"/>
        <w:adjustRightInd w:val="0"/>
        <w:spacing w:after="0" w:line="240" w:lineRule="auto"/>
        <w:ind w:left="1260"/>
        <w:rPr>
          <w:rFonts w:ascii="Arial" w:hAnsi="Arial" w:cs="Arial"/>
          <w:sz w:val="20"/>
          <w:szCs w:val="20"/>
          <w:lang w:val="pt-PT"/>
        </w:rPr>
      </w:pPr>
    </w:p>
    <w:p w:rsidR="008507A1" w:rsidRPr="00B0040E" w:rsidRDefault="008507A1" w:rsidP="008507A1">
      <w:pPr>
        <w:autoSpaceDE w:val="0"/>
        <w:autoSpaceDN w:val="0"/>
        <w:adjustRightInd w:val="0"/>
        <w:spacing w:after="0" w:line="240" w:lineRule="auto"/>
        <w:ind w:left="1260"/>
        <w:rPr>
          <w:rFonts w:ascii="Arial" w:hAnsi="Arial" w:cs="Arial"/>
          <w:sz w:val="20"/>
          <w:szCs w:val="20"/>
          <w:lang w:val="pt-PT"/>
        </w:rPr>
      </w:pPr>
      <w:r w:rsidRPr="00B0040E">
        <w:rPr>
          <w:rFonts w:ascii="Arial" w:hAnsi="Arial" w:cs="Arial"/>
          <w:sz w:val="20"/>
          <w:szCs w:val="20"/>
          <w:lang w:val="pt-PT"/>
        </w:rPr>
        <w:t>Pi &gt;Pb</w:t>
      </w: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r>
      <w:r w:rsidRPr="00B0040E">
        <w:rPr>
          <w:rFonts w:ascii="Arial" w:hAnsi="Arial" w:cs="Arial"/>
          <w:sz w:val="20"/>
          <w:szCs w:val="20"/>
          <w:lang w:val="pt-PT"/>
        </w:rPr>
        <w:tab/>
        <w:t xml:space="preserve"> Excluído</w:t>
      </w:r>
    </w:p>
    <w:p w:rsidR="008507A1" w:rsidRPr="00B0040E" w:rsidRDefault="008507A1" w:rsidP="008507A1">
      <w:pPr>
        <w:spacing w:line="360" w:lineRule="auto"/>
        <w:ind w:left="1260"/>
        <w:rPr>
          <w:rFonts w:ascii="Arial" w:hAnsi="Arial" w:cs="Arial"/>
          <w:sz w:val="20"/>
          <w:szCs w:val="20"/>
          <w:lang w:val="pt-PT"/>
        </w:rPr>
      </w:pPr>
    </w:p>
    <w:p w:rsidR="008507A1" w:rsidRPr="00B0040E" w:rsidRDefault="008507A1" w:rsidP="008507A1">
      <w:pPr>
        <w:spacing w:line="360" w:lineRule="auto"/>
        <w:ind w:left="1260"/>
        <w:rPr>
          <w:rFonts w:ascii="Arial" w:hAnsi="Arial" w:cs="Arial"/>
          <w:sz w:val="20"/>
          <w:szCs w:val="20"/>
          <w:lang w:val="pt-PT"/>
        </w:rPr>
      </w:pPr>
      <w:r w:rsidRPr="00B0040E">
        <w:rPr>
          <w:rFonts w:ascii="Arial" w:hAnsi="Arial" w:cs="Arial"/>
          <w:sz w:val="20"/>
          <w:szCs w:val="20"/>
          <w:lang w:val="pt-PT"/>
        </w:rPr>
        <w:lastRenderedPageBreak/>
        <w:t xml:space="preserve">Onde, </w:t>
      </w:r>
      <w:proofErr w:type="spellStart"/>
      <w:r w:rsidRPr="00B0040E">
        <w:rPr>
          <w:rFonts w:ascii="Arial" w:hAnsi="Arial" w:cs="Arial"/>
          <w:sz w:val="20"/>
          <w:szCs w:val="20"/>
          <w:lang w:val="pt-PT"/>
        </w:rPr>
        <w:t>Pgi</w:t>
      </w:r>
      <w:proofErr w:type="spellEnd"/>
      <w:r w:rsidRPr="00B0040E">
        <w:rPr>
          <w:rFonts w:ascii="Arial" w:hAnsi="Arial" w:cs="Arial"/>
          <w:sz w:val="20"/>
          <w:szCs w:val="20"/>
          <w:lang w:val="pt-PT"/>
        </w:rPr>
        <w:t xml:space="preserve"> = Pontuação do Preço Global da Proposta Concorrente (</w:t>
      </w:r>
      <w:smartTag w:uri="urn:schemas-microsoft-com:office:smarttags" w:element="metricconverter">
        <w:smartTagPr>
          <w:attr w:name="ProductID" w:val="0 a"/>
        </w:smartTagPr>
        <w:r w:rsidRPr="00B0040E">
          <w:rPr>
            <w:rFonts w:ascii="Arial" w:hAnsi="Arial" w:cs="Arial"/>
            <w:sz w:val="20"/>
            <w:szCs w:val="20"/>
            <w:lang w:val="pt-PT"/>
          </w:rPr>
          <w:t>0 a</w:t>
        </w:r>
      </w:smartTag>
      <w:r w:rsidRPr="00B0040E">
        <w:rPr>
          <w:rFonts w:ascii="Arial" w:hAnsi="Arial" w:cs="Arial"/>
          <w:sz w:val="20"/>
          <w:szCs w:val="20"/>
          <w:lang w:val="pt-PT"/>
        </w:rPr>
        <w:t xml:space="preserve"> 100)</w:t>
      </w:r>
    </w:p>
    <w:p w:rsidR="008507A1" w:rsidRPr="00B0040E" w:rsidRDefault="008507A1" w:rsidP="008507A1">
      <w:pPr>
        <w:spacing w:line="360" w:lineRule="auto"/>
        <w:ind w:left="1260" w:firstLine="156"/>
        <w:rPr>
          <w:rFonts w:ascii="Arial" w:hAnsi="Arial" w:cs="Arial"/>
          <w:sz w:val="20"/>
          <w:szCs w:val="20"/>
          <w:lang w:val="pt-PT"/>
        </w:rPr>
      </w:pPr>
      <w:r w:rsidRPr="00B0040E">
        <w:rPr>
          <w:rFonts w:ascii="Arial" w:hAnsi="Arial" w:cs="Arial"/>
          <w:sz w:val="20"/>
          <w:szCs w:val="20"/>
          <w:lang w:val="pt-PT"/>
        </w:rPr>
        <w:t xml:space="preserve">        Pi = Preço da Proposta Concorrente</w:t>
      </w:r>
    </w:p>
    <w:p w:rsidR="008507A1" w:rsidRPr="00B0040E" w:rsidRDefault="008507A1" w:rsidP="00E16BC0">
      <w:pPr>
        <w:spacing w:line="360" w:lineRule="auto"/>
        <w:ind w:left="1260"/>
        <w:rPr>
          <w:rFonts w:ascii="Arial" w:hAnsi="Arial" w:cs="Arial"/>
          <w:sz w:val="20"/>
          <w:szCs w:val="20"/>
          <w:lang w:val="pt-PT"/>
        </w:rPr>
      </w:pPr>
      <w:r w:rsidRPr="00B0040E">
        <w:rPr>
          <w:rFonts w:ascii="Arial" w:hAnsi="Arial" w:cs="Arial"/>
          <w:sz w:val="20"/>
          <w:szCs w:val="20"/>
          <w:lang w:val="pt-PT"/>
        </w:rPr>
        <w:t xml:space="preserve">           Pb = Preço da Proposta Base</w:t>
      </w:r>
    </w:p>
    <w:p w:rsidR="008507A1" w:rsidRPr="00B0040E" w:rsidRDefault="008507A1" w:rsidP="008507A1">
      <w:pPr>
        <w:spacing w:line="360" w:lineRule="auto"/>
        <w:ind w:left="708" w:firstLine="12"/>
        <w:rPr>
          <w:rFonts w:ascii="Arial" w:hAnsi="Arial" w:cs="Arial"/>
          <w:b/>
          <w:sz w:val="20"/>
          <w:szCs w:val="20"/>
          <w:lang w:val="pt-PT"/>
        </w:rPr>
      </w:pPr>
      <w:r w:rsidRPr="00B0040E">
        <w:rPr>
          <w:rFonts w:ascii="Arial" w:hAnsi="Arial" w:cs="Arial"/>
          <w:b/>
          <w:sz w:val="20"/>
          <w:szCs w:val="20"/>
          <w:lang w:val="pt-PT"/>
        </w:rPr>
        <w:t>a2)</w:t>
      </w:r>
      <w:r w:rsidRPr="00B0040E">
        <w:rPr>
          <w:rFonts w:ascii="Arial" w:hAnsi="Arial" w:cs="Arial"/>
          <w:sz w:val="20"/>
          <w:szCs w:val="20"/>
          <w:lang w:val="pt-PT"/>
        </w:rPr>
        <w:t xml:space="preserve"> </w:t>
      </w:r>
      <w:r w:rsidRPr="00B0040E">
        <w:rPr>
          <w:rFonts w:ascii="Arial" w:hAnsi="Arial" w:cs="Arial"/>
          <w:b/>
          <w:sz w:val="20"/>
          <w:szCs w:val="20"/>
          <w:lang w:val="pt-PT"/>
        </w:rPr>
        <w:t>Coerência dos Preços Unitários (Pu) – 30%</w:t>
      </w:r>
    </w:p>
    <w:p w:rsidR="008507A1" w:rsidRPr="00B0040E" w:rsidRDefault="008507A1" w:rsidP="008507A1">
      <w:pPr>
        <w:spacing w:line="360" w:lineRule="auto"/>
        <w:ind w:left="708" w:firstLine="12"/>
        <w:rPr>
          <w:rFonts w:ascii="Arial" w:hAnsi="Arial" w:cs="Arial"/>
          <w:sz w:val="20"/>
          <w:szCs w:val="20"/>
          <w:lang w:val="pt-PT"/>
        </w:rPr>
      </w:pPr>
      <w:r w:rsidRPr="00B0040E">
        <w:rPr>
          <w:rFonts w:ascii="Arial" w:hAnsi="Arial" w:cs="Arial"/>
          <w:sz w:val="20"/>
          <w:szCs w:val="20"/>
          <w:lang w:val="pt-PT"/>
        </w:rPr>
        <w:t>Avaliação comparativa e coerência dos preços unitários relativamente ao padrão definido pelos preços unitários que constituem a lista de preços de referência.</w:t>
      </w:r>
    </w:p>
    <w:p w:rsidR="008507A1" w:rsidRPr="00B0040E" w:rsidRDefault="008507A1" w:rsidP="008507A1">
      <w:pPr>
        <w:spacing w:line="360" w:lineRule="auto"/>
        <w:ind w:left="708" w:firstLine="12"/>
        <w:rPr>
          <w:rFonts w:ascii="Arial" w:hAnsi="Arial" w:cs="Arial"/>
          <w:sz w:val="20"/>
          <w:szCs w:val="20"/>
          <w:lang w:val="pt-PT"/>
        </w:rPr>
      </w:pPr>
      <w:r w:rsidRPr="00B0040E">
        <w:rPr>
          <w:rFonts w:ascii="Arial" w:hAnsi="Arial" w:cs="Arial"/>
          <w:sz w:val="20"/>
          <w:szCs w:val="20"/>
          <w:lang w:val="pt-PT"/>
        </w:rPr>
        <w:t>A metodologia consistirá na pontuação ponderada dos desvios individuais de cada preço unitário relativamente aos de referência, pela seguinte fórmula:</w:t>
      </w:r>
    </w:p>
    <w:p w:rsidR="008507A1" w:rsidRPr="00B0040E" w:rsidRDefault="008507A1" w:rsidP="008507A1">
      <w:pPr>
        <w:spacing w:line="240" w:lineRule="atLeast"/>
        <w:ind w:left="550" w:firstLine="158"/>
        <w:rPr>
          <w:rFonts w:ascii="Arial" w:hAnsi="Arial" w:cs="Arial"/>
          <w:sz w:val="20"/>
          <w:szCs w:val="20"/>
          <w:lang w:val="fr-FR"/>
        </w:rPr>
      </w:pPr>
      <w:r w:rsidRPr="00B0040E">
        <w:rPr>
          <w:rFonts w:ascii="Arial" w:hAnsi="Arial" w:cs="Arial"/>
          <w:sz w:val="20"/>
          <w:szCs w:val="20"/>
          <w:lang w:val="fr-FR"/>
        </w:rPr>
        <w:t>0 ≤ D</w:t>
      </w:r>
      <w:r w:rsidRPr="00B0040E">
        <w:rPr>
          <w:rFonts w:ascii="Arial" w:hAnsi="Arial" w:cs="Arial"/>
          <w:sz w:val="20"/>
          <w:szCs w:val="20"/>
          <w:vertAlign w:val="subscript"/>
          <w:lang w:val="fr-FR"/>
        </w:rPr>
        <w:t>i</w:t>
      </w:r>
      <w:r w:rsidRPr="00B0040E">
        <w:rPr>
          <w:rFonts w:ascii="Arial" w:hAnsi="Arial" w:cs="Arial"/>
          <w:sz w:val="20"/>
          <w:szCs w:val="20"/>
          <w:lang w:val="fr-FR"/>
        </w:rPr>
        <w:t xml:space="preserve"> &lt; 15%      Pu =  </w:t>
      </w:r>
      <w:r w:rsidRPr="00B0040E">
        <w:rPr>
          <w:rFonts w:ascii="Arial" w:hAnsi="Arial" w:cs="Arial"/>
          <w:sz w:val="20"/>
          <w:szCs w:val="20"/>
          <w:lang w:val="fr-FR"/>
        </w:rPr>
        <w:sym w:font="Symbol" w:char="F0E5"/>
      </w:r>
      <w:r w:rsidRPr="00B0040E">
        <w:rPr>
          <w:rFonts w:ascii="Arial" w:hAnsi="Arial" w:cs="Arial"/>
          <w:sz w:val="20"/>
          <w:szCs w:val="20"/>
          <w:lang w:val="fr-FR"/>
        </w:rPr>
        <w:t xml:space="preserve"> (64823 D</w:t>
      </w:r>
      <w:r w:rsidRPr="00B0040E">
        <w:rPr>
          <w:rFonts w:ascii="Arial" w:hAnsi="Arial" w:cs="Arial"/>
          <w:sz w:val="20"/>
          <w:szCs w:val="20"/>
          <w:vertAlign w:val="subscript"/>
          <w:lang w:val="fr-FR"/>
        </w:rPr>
        <w:t>i</w:t>
      </w:r>
      <w:r w:rsidRPr="00B0040E">
        <w:rPr>
          <w:rFonts w:ascii="Arial" w:hAnsi="Arial" w:cs="Arial"/>
          <w:sz w:val="20"/>
          <w:szCs w:val="20"/>
          <w:vertAlign w:val="superscript"/>
          <w:lang w:val="fr-FR"/>
        </w:rPr>
        <w:t>3</w:t>
      </w:r>
      <w:r w:rsidRPr="00B0040E">
        <w:rPr>
          <w:rFonts w:ascii="Arial" w:hAnsi="Arial" w:cs="Arial"/>
          <w:sz w:val="20"/>
          <w:szCs w:val="20"/>
          <w:lang w:val="fr-FR"/>
        </w:rPr>
        <w:t xml:space="preserve"> - 14569 D</w:t>
      </w:r>
      <w:r w:rsidRPr="00B0040E">
        <w:rPr>
          <w:rFonts w:ascii="Arial" w:hAnsi="Arial" w:cs="Arial"/>
          <w:sz w:val="20"/>
          <w:szCs w:val="20"/>
          <w:vertAlign w:val="subscript"/>
          <w:lang w:val="fr-FR"/>
        </w:rPr>
        <w:t>i</w:t>
      </w:r>
      <w:r w:rsidRPr="00B0040E">
        <w:rPr>
          <w:rFonts w:ascii="Arial" w:hAnsi="Arial" w:cs="Arial"/>
          <w:sz w:val="20"/>
          <w:szCs w:val="20"/>
          <w:vertAlign w:val="superscript"/>
          <w:lang w:val="fr-FR"/>
        </w:rPr>
        <w:t>2</w:t>
      </w:r>
      <w:r w:rsidRPr="00B0040E">
        <w:rPr>
          <w:rFonts w:ascii="Arial" w:hAnsi="Arial" w:cs="Arial"/>
          <w:sz w:val="20"/>
          <w:szCs w:val="20"/>
          <w:lang w:val="fr-FR"/>
        </w:rPr>
        <w:t xml:space="preserve"> + 60,556 D</w:t>
      </w:r>
      <w:r w:rsidRPr="00B0040E">
        <w:rPr>
          <w:rFonts w:ascii="Arial" w:hAnsi="Arial" w:cs="Arial"/>
          <w:sz w:val="20"/>
          <w:szCs w:val="20"/>
          <w:vertAlign w:val="subscript"/>
          <w:lang w:val="fr-FR"/>
        </w:rPr>
        <w:t>i</w:t>
      </w:r>
      <w:r w:rsidRPr="00B0040E">
        <w:rPr>
          <w:rFonts w:ascii="Arial" w:hAnsi="Arial" w:cs="Arial"/>
          <w:sz w:val="20"/>
          <w:szCs w:val="20"/>
          <w:lang w:val="fr-FR"/>
        </w:rPr>
        <w:t xml:space="preserve"> + 99,917) x </w:t>
      </w:r>
      <w:proofErr w:type="spellStart"/>
      <w:r w:rsidRPr="00B0040E">
        <w:rPr>
          <w:rFonts w:ascii="Arial" w:hAnsi="Arial" w:cs="Arial"/>
          <w:sz w:val="20"/>
          <w:szCs w:val="20"/>
          <w:lang w:val="fr-FR"/>
        </w:rPr>
        <w:t>Pd</w:t>
      </w:r>
      <w:r w:rsidRPr="00B0040E">
        <w:rPr>
          <w:rFonts w:ascii="Arial" w:hAnsi="Arial" w:cs="Arial"/>
          <w:sz w:val="20"/>
          <w:szCs w:val="20"/>
          <w:vertAlign w:val="subscript"/>
          <w:lang w:val="fr-FR"/>
        </w:rPr>
        <w:t>i</w:t>
      </w:r>
      <w:proofErr w:type="spellEnd"/>
    </w:p>
    <w:p w:rsidR="008507A1" w:rsidRPr="00B0040E" w:rsidRDefault="008507A1" w:rsidP="008507A1">
      <w:pPr>
        <w:spacing w:line="360" w:lineRule="auto"/>
        <w:ind w:left="552" w:firstLine="156"/>
        <w:rPr>
          <w:rFonts w:ascii="Arial" w:hAnsi="Arial" w:cs="Arial"/>
          <w:sz w:val="20"/>
          <w:szCs w:val="20"/>
          <w:lang w:val="pt-PT"/>
        </w:rPr>
      </w:pPr>
      <w:proofErr w:type="spellStart"/>
      <w:r w:rsidRPr="00B0040E">
        <w:rPr>
          <w:rFonts w:ascii="Arial" w:hAnsi="Arial" w:cs="Arial"/>
          <w:sz w:val="20"/>
          <w:szCs w:val="20"/>
          <w:lang w:val="pt-PT"/>
        </w:rPr>
        <w:t>D</w:t>
      </w:r>
      <w:r w:rsidRPr="00B0040E">
        <w:rPr>
          <w:rFonts w:ascii="Arial" w:hAnsi="Arial" w:cs="Arial"/>
          <w:sz w:val="20"/>
          <w:szCs w:val="20"/>
          <w:vertAlign w:val="subscript"/>
          <w:lang w:val="pt-PT"/>
        </w:rPr>
        <w:t>i</w:t>
      </w:r>
      <w:proofErr w:type="spellEnd"/>
      <w:r w:rsidRPr="00B0040E">
        <w:rPr>
          <w:rFonts w:ascii="Arial" w:hAnsi="Arial" w:cs="Arial"/>
          <w:sz w:val="20"/>
          <w:szCs w:val="20"/>
          <w:lang w:val="pt-PT"/>
        </w:rPr>
        <w:t xml:space="preserve"> </w:t>
      </w:r>
      <w:r w:rsidRPr="00B0040E">
        <w:rPr>
          <w:rFonts w:ascii="Arial" w:hAnsi="Arial" w:cs="Arial"/>
          <w:sz w:val="20"/>
          <w:szCs w:val="20"/>
        </w:rPr>
        <w:sym w:font="Symbol" w:char="F0B3"/>
      </w:r>
      <w:r w:rsidRPr="00B0040E">
        <w:rPr>
          <w:rFonts w:ascii="Arial" w:hAnsi="Arial" w:cs="Arial"/>
          <w:sz w:val="20"/>
          <w:szCs w:val="20"/>
          <w:lang w:val="pt-PT"/>
        </w:rPr>
        <w:t xml:space="preserve"> 15%            Pu</w:t>
      </w:r>
      <w:r w:rsidRPr="00B0040E">
        <w:rPr>
          <w:rFonts w:ascii="Arial" w:hAnsi="Arial" w:cs="Arial"/>
          <w:sz w:val="20"/>
          <w:szCs w:val="20"/>
          <w:vertAlign w:val="subscript"/>
          <w:lang w:val="pt-PT"/>
        </w:rPr>
        <w:t>i</w:t>
      </w:r>
      <w:r w:rsidRPr="00B0040E">
        <w:rPr>
          <w:rFonts w:ascii="Arial" w:hAnsi="Arial" w:cs="Arial"/>
          <w:sz w:val="20"/>
          <w:szCs w:val="20"/>
          <w:lang w:val="pt-PT"/>
        </w:rPr>
        <w:t xml:space="preserve"> = 0</w:t>
      </w:r>
    </w:p>
    <w:p w:rsidR="008507A1" w:rsidRPr="00B0040E" w:rsidRDefault="008507A1" w:rsidP="008507A1">
      <w:pPr>
        <w:spacing w:line="360" w:lineRule="auto"/>
        <w:ind w:left="2700" w:hanging="1440"/>
        <w:rPr>
          <w:rFonts w:ascii="Arial" w:hAnsi="Arial" w:cs="Arial"/>
          <w:sz w:val="20"/>
          <w:szCs w:val="20"/>
          <w:lang w:val="pt-PT"/>
        </w:rPr>
      </w:pPr>
      <w:r w:rsidRPr="00B0040E">
        <w:rPr>
          <w:rFonts w:ascii="Arial" w:hAnsi="Arial" w:cs="Arial"/>
          <w:sz w:val="20"/>
          <w:szCs w:val="20"/>
          <w:lang w:val="pt-PT"/>
        </w:rPr>
        <w:t>Onde,    Pu - Pontuação relativa à coerência dos preços unitários</w:t>
      </w:r>
    </w:p>
    <w:p w:rsidR="008507A1" w:rsidRPr="00B0040E" w:rsidRDefault="008507A1" w:rsidP="008507A1">
      <w:pPr>
        <w:spacing w:line="360" w:lineRule="auto"/>
        <w:ind w:left="2520" w:hanging="554"/>
        <w:rPr>
          <w:rFonts w:ascii="Arial" w:hAnsi="Arial" w:cs="Arial"/>
          <w:sz w:val="20"/>
          <w:szCs w:val="20"/>
          <w:lang w:val="pt-PT"/>
        </w:rPr>
      </w:pPr>
      <w:r w:rsidRPr="00B0040E">
        <w:rPr>
          <w:rFonts w:ascii="Arial" w:hAnsi="Arial" w:cs="Arial"/>
          <w:sz w:val="20"/>
          <w:szCs w:val="20"/>
          <w:lang w:val="pt-PT"/>
        </w:rPr>
        <w:t xml:space="preserve"> </w:t>
      </w:r>
      <w:proofErr w:type="spellStart"/>
      <w:r w:rsidRPr="00B0040E">
        <w:rPr>
          <w:rFonts w:ascii="Arial" w:hAnsi="Arial" w:cs="Arial"/>
          <w:sz w:val="20"/>
          <w:szCs w:val="20"/>
          <w:lang w:val="pt-PT"/>
        </w:rPr>
        <w:t>D</w:t>
      </w:r>
      <w:r w:rsidRPr="00B0040E">
        <w:rPr>
          <w:rFonts w:ascii="Arial" w:hAnsi="Arial" w:cs="Arial"/>
          <w:sz w:val="20"/>
          <w:szCs w:val="20"/>
          <w:vertAlign w:val="subscript"/>
          <w:lang w:val="pt-PT"/>
        </w:rPr>
        <w:t>i</w:t>
      </w:r>
      <w:proofErr w:type="spellEnd"/>
      <w:r w:rsidRPr="00B0040E">
        <w:rPr>
          <w:rFonts w:ascii="Arial" w:hAnsi="Arial" w:cs="Arial"/>
          <w:sz w:val="20"/>
          <w:szCs w:val="20"/>
          <w:lang w:val="pt-PT"/>
        </w:rPr>
        <w:t xml:space="preserve"> - Valor absoluto do desvio percentual do preço unitário em análise, relativamente ao de referência.</w:t>
      </w:r>
    </w:p>
    <w:p w:rsidR="008507A1" w:rsidRPr="00B0040E" w:rsidRDefault="008507A1" w:rsidP="008507A1">
      <w:pPr>
        <w:spacing w:line="240" w:lineRule="atLeast"/>
        <w:ind w:left="2520" w:hanging="554"/>
        <w:rPr>
          <w:rFonts w:ascii="Arial" w:hAnsi="Arial" w:cs="Arial"/>
          <w:sz w:val="20"/>
          <w:szCs w:val="20"/>
          <w:lang w:val="pt-PT"/>
        </w:rPr>
      </w:pPr>
      <w:r w:rsidRPr="00B0040E">
        <w:rPr>
          <w:rFonts w:ascii="Arial" w:hAnsi="Arial" w:cs="Arial"/>
          <w:sz w:val="20"/>
          <w:szCs w:val="20"/>
          <w:lang w:val="pt-PT"/>
        </w:rPr>
        <w:t xml:space="preserve"> </w:t>
      </w:r>
      <w:proofErr w:type="spellStart"/>
      <w:r w:rsidRPr="00B0040E">
        <w:rPr>
          <w:rFonts w:ascii="Arial" w:hAnsi="Arial" w:cs="Arial"/>
          <w:sz w:val="20"/>
          <w:szCs w:val="20"/>
          <w:lang w:val="pt-PT"/>
        </w:rPr>
        <w:t>Pd</w:t>
      </w:r>
      <w:r w:rsidRPr="00B0040E">
        <w:rPr>
          <w:rFonts w:ascii="Arial" w:hAnsi="Arial" w:cs="Arial"/>
          <w:sz w:val="20"/>
          <w:szCs w:val="20"/>
          <w:vertAlign w:val="subscript"/>
          <w:lang w:val="pt-PT"/>
        </w:rPr>
        <w:t>i</w:t>
      </w:r>
      <w:proofErr w:type="spellEnd"/>
      <w:r w:rsidRPr="00B0040E">
        <w:rPr>
          <w:rFonts w:ascii="Arial" w:hAnsi="Arial" w:cs="Arial"/>
          <w:sz w:val="20"/>
          <w:szCs w:val="20"/>
          <w:lang w:val="pt-PT"/>
        </w:rPr>
        <w:t xml:space="preserve"> – Peso percentual do total do artigo em análise, fixado pelos valores de referência.</w:t>
      </w:r>
    </w:p>
    <w:p w:rsidR="008507A1" w:rsidRPr="00B0040E" w:rsidRDefault="008507A1" w:rsidP="008507A1">
      <w:pPr>
        <w:pStyle w:val="Style105ptLinespacing15lines"/>
        <w:rPr>
          <w:rStyle w:val="texto"/>
          <w:rFonts w:ascii="Arial" w:hAnsi="Arial"/>
          <w:lang w:val="pt-PT"/>
        </w:rPr>
      </w:pPr>
    </w:p>
    <w:p w:rsidR="008507A1" w:rsidRPr="00B0040E" w:rsidRDefault="008507A1" w:rsidP="00D242CA">
      <w:pPr>
        <w:pStyle w:val="prop2"/>
        <w:rPr>
          <w:rStyle w:val="nfase"/>
          <w:rFonts w:ascii="Arial" w:hAnsi="Arial"/>
        </w:rPr>
      </w:pPr>
      <w:bookmarkStart w:id="295" w:name="_Toc157937248"/>
      <w:bookmarkStart w:id="296" w:name="_Toc157937613"/>
      <w:bookmarkStart w:id="297" w:name="_Ref158805083"/>
      <w:bookmarkStart w:id="298" w:name="_Ref167508295"/>
      <w:bookmarkStart w:id="299" w:name="_Toc182201321"/>
      <w:r w:rsidRPr="00B0040E">
        <w:rPr>
          <w:rStyle w:val="nfase"/>
          <w:rFonts w:ascii="Arial" w:hAnsi="Arial"/>
        </w:rPr>
        <w:t>subfactor B</w:t>
      </w:r>
      <w:bookmarkEnd w:id="295"/>
      <w:bookmarkEnd w:id="296"/>
      <w:bookmarkEnd w:id="297"/>
      <w:bookmarkEnd w:id="298"/>
      <w:bookmarkEnd w:id="299"/>
      <w:r w:rsidRPr="00B0040E">
        <w:rPr>
          <w:rStyle w:val="nfase"/>
          <w:rFonts w:ascii="Arial" w:hAnsi="Arial"/>
        </w:rPr>
        <w:t>.1</w:t>
      </w:r>
    </w:p>
    <w:p w:rsidR="008507A1" w:rsidRPr="00B0040E" w:rsidRDefault="008507A1" w:rsidP="008507A1">
      <w:pPr>
        <w:spacing w:after="0" w:line="360" w:lineRule="auto"/>
        <w:rPr>
          <w:rStyle w:val="texto"/>
          <w:rFonts w:ascii="Arial" w:hAnsi="Arial"/>
          <w:lang w:val="pt-PT"/>
        </w:rPr>
      </w:pPr>
      <w:r w:rsidRPr="00B0040E">
        <w:rPr>
          <w:rStyle w:val="texto"/>
          <w:rFonts w:ascii="Arial" w:hAnsi="Arial"/>
          <w:lang w:val="pt-PT"/>
        </w:rPr>
        <w:t xml:space="preserve">O processo de avaliação parcial para 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consistirá em primeiro lugar, na análise técnica dos “Cronograma de atividades e mapa de </w:t>
      </w:r>
      <w:r w:rsidR="004F23D3" w:rsidRPr="00B0040E">
        <w:rPr>
          <w:rStyle w:val="texto"/>
          <w:rFonts w:ascii="Arial" w:hAnsi="Arial"/>
          <w:lang w:val="pt-PT"/>
        </w:rPr>
        <w:t>atividades</w:t>
      </w:r>
      <w:r w:rsidR="004F23D3">
        <w:rPr>
          <w:rStyle w:val="texto"/>
          <w:rFonts w:ascii="Arial" w:hAnsi="Arial"/>
          <w:lang w:val="pt-PT"/>
        </w:rPr>
        <w:t>”</w:t>
      </w:r>
      <w:r w:rsidRPr="00B0040E">
        <w:rPr>
          <w:rStyle w:val="texto"/>
          <w:rFonts w:ascii="Arial" w:hAnsi="Arial"/>
          <w:lang w:val="pt-PT"/>
        </w:rPr>
        <w:t xml:space="preserve"> propostos pelo concorrente nos termos das alíneas e) e f) do n.º 1 do </w:t>
      </w:r>
      <w:r w:rsidRPr="00B0040E">
        <w:rPr>
          <w:rStyle w:val="texto"/>
          <w:rFonts w:ascii="Arial" w:hAnsi="Arial"/>
          <w:lang w:val="pt-PT"/>
        </w:rPr>
        <w:fldChar w:fldCharType="begin"/>
      </w:r>
      <w:r w:rsidRPr="00B0040E">
        <w:rPr>
          <w:rStyle w:val="texto"/>
          <w:rFonts w:ascii="Arial" w:hAnsi="Arial"/>
          <w:lang w:val="pt-PT"/>
        </w:rPr>
        <w:instrText xml:space="preserve"> REF _Ref213171999 \n \h </w:instrText>
      </w:r>
      <w:r w:rsidR="00B0040E">
        <w:rPr>
          <w:rStyle w:val="texto"/>
          <w:rFonts w:ascii="Arial" w:hAnsi="Arial"/>
          <w:lang w:val="pt-PT"/>
        </w:rPr>
        <w:instrText xml:space="preserve"> \* MERGEFORMAT </w:instrText>
      </w:r>
      <w:r w:rsidRPr="00B0040E">
        <w:rPr>
          <w:rStyle w:val="texto"/>
          <w:rFonts w:ascii="Arial" w:hAnsi="Arial"/>
          <w:lang w:val="pt-PT"/>
        </w:rPr>
      </w:r>
      <w:r w:rsidRPr="00B0040E">
        <w:rPr>
          <w:rStyle w:val="texto"/>
          <w:rFonts w:ascii="Arial" w:hAnsi="Arial"/>
          <w:lang w:val="pt-PT"/>
        </w:rPr>
        <w:fldChar w:fldCharType="separate"/>
      </w:r>
      <w:r w:rsidR="00B9470C">
        <w:rPr>
          <w:rStyle w:val="texto"/>
          <w:rFonts w:ascii="Arial" w:hAnsi="Arial"/>
          <w:lang w:val="pt-PT"/>
        </w:rPr>
        <w:t>Artigo 10.º</w:t>
      </w:r>
      <w:r w:rsidRPr="00B0040E">
        <w:rPr>
          <w:rStyle w:val="texto"/>
          <w:rFonts w:ascii="Arial" w:hAnsi="Arial"/>
          <w:lang w:val="pt-PT"/>
        </w:rPr>
        <w:fldChar w:fldCharType="end"/>
      </w:r>
      <w:r w:rsidRPr="00B0040E">
        <w:rPr>
          <w:rStyle w:val="texto"/>
          <w:rFonts w:ascii="Arial" w:hAnsi="Arial"/>
          <w:lang w:val="pt-PT"/>
        </w:rPr>
        <w:t xml:space="preserve"> e de seguida, proceder-se-á à sua </w:t>
      </w:r>
      <w:bookmarkStart w:id="300" w:name="_Ref175568092"/>
      <w:r w:rsidRPr="00B0040E">
        <w:rPr>
          <w:rStyle w:val="texto"/>
          <w:rFonts w:ascii="Arial" w:hAnsi="Arial"/>
          <w:lang w:val="pt-PT"/>
        </w:rPr>
        <w:t xml:space="preserve">comparação com os atributos ou níveis definidos para a escala de pontuação geral definida no ponto 2 e para a escala de pontuação específica deste </w:t>
      </w:r>
      <w:proofErr w:type="spellStart"/>
      <w:r w:rsidRPr="00B0040E">
        <w:rPr>
          <w:rStyle w:val="texto"/>
          <w:rFonts w:ascii="Arial" w:hAnsi="Arial"/>
          <w:lang w:val="pt-PT"/>
        </w:rPr>
        <w:t>subfator</w:t>
      </w:r>
      <w:proofErr w:type="spellEnd"/>
      <w:r w:rsidRPr="00B0040E">
        <w:rPr>
          <w:rStyle w:val="texto"/>
          <w:rFonts w:ascii="Arial" w:hAnsi="Arial"/>
          <w:lang w:val="pt-PT"/>
        </w:rPr>
        <w:t>, que se apresenta no quadro seguinte.</w:t>
      </w:r>
      <w:bookmarkEnd w:id="300"/>
      <w:r w:rsidRPr="00B0040E">
        <w:rPr>
          <w:rStyle w:val="texto"/>
          <w:rFonts w:ascii="Arial" w:hAnsi="Arial"/>
          <w:lang w:val="pt-PT"/>
        </w:rPr>
        <w:t xml:space="preserve"> Posteriormente </w:t>
      </w:r>
      <w:r w:rsidR="005E0712" w:rsidRPr="00B0040E">
        <w:rPr>
          <w:rStyle w:val="texto"/>
          <w:rFonts w:ascii="Arial" w:hAnsi="Arial"/>
          <w:lang w:val="pt-PT"/>
        </w:rPr>
        <w:t>afetar-se-á</w:t>
      </w:r>
      <w:r w:rsidRPr="00B0040E">
        <w:rPr>
          <w:rStyle w:val="texto"/>
          <w:rFonts w:ascii="Arial" w:hAnsi="Arial"/>
          <w:lang w:val="pt-PT"/>
        </w:rPr>
        <w:t xml:space="preserve"> cada PROPOSTA a um dos atributos ou níveis da escala definidos no quadro referido e atribuir-se-á a pontuação parcial </w:t>
      </w:r>
      <w:r w:rsidRPr="00B0040E">
        <w:rPr>
          <w:rStyle w:val="texto"/>
          <w:rFonts w:ascii="Arial" w:hAnsi="Arial"/>
          <w:i/>
          <w:lang w:val="pt-PT"/>
        </w:rPr>
        <w:t>PP</w:t>
      </w:r>
      <w:r w:rsidRPr="00B0040E">
        <w:rPr>
          <w:rStyle w:val="texto"/>
          <w:rFonts w:ascii="Arial" w:hAnsi="Arial"/>
          <w:i/>
          <w:vertAlign w:val="subscript"/>
          <w:lang w:val="pt-PT"/>
        </w:rPr>
        <w:t>B.1</w:t>
      </w:r>
      <w:r w:rsidRPr="00B0040E">
        <w:rPr>
          <w:rStyle w:val="texto"/>
          <w:rFonts w:ascii="Arial" w:hAnsi="Arial"/>
          <w:i/>
          <w:lang w:val="pt-PT"/>
        </w:rPr>
        <w:t>(p)</w:t>
      </w:r>
      <w:r w:rsidRPr="00B0040E">
        <w:rPr>
          <w:rStyle w:val="texto"/>
          <w:rFonts w:ascii="Arial" w:hAnsi="Arial"/>
          <w:lang w:val="pt-PT"/>
        </w:rPr>
        <w:t xml:space="preserve"> segundo 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a cada PROPOSTA</w:t>
      </w:r>
      <w:r w:rsidR="00047AC9">
        <w:rPr>
          <w:rStyle w:val="texto"/>
          <w:rFonts w:ascii="Arial" w:hAnsi="Arial"/>
          <w:lang w:val="pt-PT"/>
        </w:rPr>
        <w:t xml:space="preserve"> p</w:t>
      </w:r>
      <w:r w:rsidRPr="00B0040E">
        <w:rPr>
          <w:rStyle w:val="texto"/>
          <w:rFonts w:ascii="Arial" w:hAnsi="Arial"/>
          <w:lang w:val="pt-PT"/>
        </w:rPr>
        <w:t>, conforme a escala de pontuação obtida.</w:t>
      </w:r>
    </w:p>
    <w:p w:rsidR="008507A1" w:rsidRPr="00B0040E" w:rsidRDefault="008507A1" w:rsidP="008507A1">
      <w:pPr>
        <w:spacing w:after="0" w:line="360" w:lineRule="auto"/>
        <w:rPr>
          <w:rStyle w:val="texto"/>
          <w:rFonts w:ascii="Arial" w:hAnsi="Arial"/>
          <w:lang w:val="pt-PT"/>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09"/>
        <w:gridCol w:w="1478"/>
      </w:tblGrid>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Designação do atributo</w:t>
            </w:r>
          </w:p>
        </w:tc>
        <w:tc>
          <w:tcPr>
            <w:tcW w:w="7149" w:type="dxa"/>
            <w:vAlign w:val="center"/>
          </w:tcPr>
          <w:p w:rsidR="008507A1" w:rsidRPr="00B0040E" w:rsidRDefault="008507A1" w:rsidP="006C60C6">
            <w:pPr>
              <w:spacing w:after="0" w:line="240" w:lineRule="auto"/>
              <w:ind w:left="15"/>
              <w:jc w:val="center"/>
              <w:rPr>
                <w:rFonts w:ascii="Arial" w:hAnsi="Arial"/>
                <w:b/>
                <w:szCs w:val="21"/>
                <w:lang w:val="pt-PT"/>
              </w:rPr>
            </w:pPr>
            <w:r w:rsidRPr="00B0040E">
              <w:rPr>
                <w:rFonts w:ascii="Arial" w:hAnsi="Arial"/>
                <w:b/>
                <w:szCs w:val="21"/>
                <w:lang w:val="pt-PT"/>
              </w:rPr>
              <w:t>Descrição do atributo</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Pontuações Parciais</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A6</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BOM</w:t>
            </w:r>
          </w:p>
        </w:tc>
        <w:tc>
          <w:tcPr>
            <w:tcW w:w="7149" w:type="dxa"/>
          </w:tcPr>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 xml:space="preserve">Enquadramento de acordo com o solicitado, das atividades do cronograma </w:t>
            </w:r>
            <w:r w:rsidR="004F23D3" w:rsidRPr="00B0040E">
              <w:rPr>
                <w:rFonts w:ascii="Arial" w:hAnsi="Arial"/>
                <w:szCs w:val="21"/>
                <w:lang w:val="pt-PT"/>
              </w:rPr>
              <w:t>adotadas</w:t>
            </w:r>
            <w:r w:rsidR="004F23D3">
              <w:rPr>
                <w:rFonts w:ascii="Arial" w:hAnsi="Arial"/>
                <w:szCs w:val="21"/>
                <w:lang w:val="pt-PT"/>
              </w:rPr>
              <w:t xml:space="preserve"> </w:t>
            </w:r>
            <w:r w:rsidRPr="00B0040E">
              <w:rPr>
                <w:rFonts w:ascii="Arial" w:hAnsi="Arial"/>
                <w:szCs w:val="21"/>
                <w:lang w:val="pt-PT"/>
              </w:rPr>
              <w:t>e as atividades acrescentadas estão de acordo com o caderno de encargos e o projeto;</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Consideração de todas as datas chave do cronograma, o seu prazo não é imposto e todas dependem das relações de sequencialidade com as restantes atividades do cronograma;</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lastRenderedPageBreak/>
              <w:t>Fundamentação das relações de sequencialidade adotadas no tipo de trabalhos a executar, na organização dos meios ou nas condicionantes externas ao cronograma;</w:t>
            </w:r>
          </w:p>
          <w:p w:rsidR="008507A1" w:rsidRPr="00B0040E" w:rsidRDefault="008507A1" w:rsidP="006C60C6">
            <w:pPr>
              <w:numPr>
                <w:ilvl w:val="0"/>
                <w:numId w:val="18"/>
              </w:numPr>
              <w:tabs>
                <w:tab w:val="num" w:pos="936"/>
              </w:tabs>
              <w:spacing w:after="0" w:line="240" w:lineRule="auto"/>
              <w:rPr>
                <w:rFonts w:ascii="Arial" w:eastAsia="Batang" w:hAnsi="Arial" w:cs="Batang"/>
                <w:szCs w:val="21"/>
                <w:lang w:val="pt-PT"/>
              </w:rPr>
            </w:pPr>
            <w:r w:rsidRPr="00B0040E">
              <w:rPr>
                <w:rFonts w:ascii="Arial" w:hAnsi="Arial"/>
                <w:szCs w:val="21"/>
                <w:lang w:val="pt-PT"/>
              </w:rPr>
              <w:t>Fundamentação das estimativas de durações das atividades no número de equipas afetas e nos rendimentos das equipas apresentados, ou em alternativa em informação especializada devidamente justificada;</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Apresentação do mapa de atividades na sua totalidade e não contendo erros de aplicação;</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As estimativas dos preços das atividades estão corretas;</w:t>
            </w:r>
          </w:p>
          <w:p w:rsidR="008507A1" w:rsidRPr="00B0040E" w:rsidRDefault="008507A1" w:rsidP="006C60C6">
            <w:pPr>
              <w:numPr>
                <w:ilvl w:val="0"/>
                <w:numId w:val="18"/>
              </w:numPr>
              <w:tabs>
                <w:tab w:val="num" w:pos="936"/>
              </w:tabs>
              <w:spacing w:after="0" w:line="240" w:lineRule="auto"/>
              <w:rPr>
                <w:rFonts w:ascii="Arial" w:eastAsia="Batang" w:hAnsi="Arial" w:cs="Batang"/>
                <w:szCs w:val="21"/>
                <w:lang w:val="pt-PT"/>
              </w:rPr>
            </w:pPr>
            <w:r w:rsidRPr="00B0040E">
              <w:rPr>
                <w:rFonts w:ascii="Arial" w:hAnsi="Arial"/>
                <w:szCs w:val="21"/>
                <w:lang w:val="pt-PT"/>
              </w:rPr>
              <w:t>Devida fundamentação das quantidades de trabalhos estimadas para cada atividade.</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lastRenderedPageBreak/>
              <w:t>70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A4</w:t>
            </w:r>
          </w:p>
        </w:tc>
        <w:tc>
          <w:tcPr>
            <w:tcW w:w="7149" w:type="dxa"/>
          </w:tcPr>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 xml:space="preserve">Enquadramento de acordo com o solicitado, das atividades do cronograma </w:t>
            </w:r>
            <w:r w:rsidR="005E0712" w:rsidRPr="00B0040E">
              <w:rPr>
                <w:rFonts w:ascii="Arial" w:hAnsi="Arial"/>
                <w:szCs w:val="21"/>
                <w:lang w:val="pt-PT"/>
              </w:rPr>
              <w:t>adotadas</w:t>
            </w:r>
            <w:r w:rsidRPr="00B0040E">
              <w:rPr>
                <w:rFonts w:ascii="Arial" w:hAnsi="Arial"/>
                <w:szCs w:val="21"/>
                <w:lang w:val="pt-PT"/>
              </w:rPr>
              <w:t xml:space="preserve"> e as atividades acrescentadas estão de acordo com o caderno de encargos e o projeto;</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Consideração de todas as datas chave do cronograma, mas algumas têm o seu prazo imposto e não dependem todas das relações de sequencialidade com as restantes atividades do cronograma;</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 xml:space="preserve">Fundamentação das relações de sequencialidade </w:t>
            </w:r>
            <w:r w:rsidR="005E0712" w:rsidRPr="00B0040E">
              <w:rPr>
                <w:rFonts w:ascii="Arial" w:hAnsi="Arial"/>
                <w:szCs w:val="21"/>
                <w:lang w:val="pt-PT"/>
              </w:rPr>
              <w:t>adotadas</w:t>
            </w:r>
            <w:r w:rsidRPr="00B0040E">
              <w:rPr>
                <w:rFonts w:ascii="Arial" w:hAnsi="Arial"/>
                <w:szCs w:val="21"/>
                <w:lang w:val="pt-PT"/>
              </w:rPr>
              <w:t xml:space="preserve"> no tipo de trabalhos a executar, na organização dos meios ou nas condicionantes externas ao cronograma;</w:t>
            </w:r>
          </w:p>
          <w:p w:rsidR="008507A1" w:rsidRPr="00B0040E" w:rsidRDefault="008507A1" w:rsidP="006C60C6">
            <w:pPr>
              <w:numPr>
                <w:ilvl w:val="0"/>
                <w:numId w:val="18"/>
              </w:numPr>
              <w:tabs>
                <w:tab w:val="num" w:pos="936"/>
              </w:tabs>
              <w:spacing w:after="0" w:line="240" w:lineRule="auto"/>
              <w:rPr>
                <w:rFonts w:ascii="Arial" w:eastAsia="Batang" w:hAnsi="Arial" w:cs="Batang"/>
                <w:szCs w:val="21"/>
                <w:lang w:val="pt-PT"/>
              </w:rPr>
            </w:pPr>
            <w:r w:rsidRPr="00B0040E">
              <w:rPr>
                <w:rFonts w:ascii="Arial" w:hAnsi="Arial"/>
                <w:szCs w:val="21"/>
                <w:lang w:val="pt-PT"/>
              </w:rPr>
              <w:t>As estimativas de durações das atividades nem sempre se fundamentam no número de equipas afetas e nos rendimentos das equipas apresentados, ou em alternativa em informação especializada devidamente justificada;</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Apresentação do mapa de atividades na sua totalidade e não contendo erros de aplicação;</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As estimativas dos preços das atividades estão corretas;</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As quantidades de trabalhos estimadas para cada atividade não estão todas devidamente fundamentadas.</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50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A2</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NEUTRO</w:t>
            </w:r>
          </w:p>
        </w:tc>
        <w:tc>
          <w:tcPr>
            <w:tcW w:w="7149" w:type="dxa"/>
          </w:tcPr>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 xml:space="preserve">Enquadramento de acordo com o solicitado, das atividades do cronograma </w:t>
            </w:r>
            <w:r w:rsidR="00B54C15" w:rsidRPr="00B0040E">
              <w:rPr>
                <w:rFonts w:ascii="Arial" w:hAnsi="Arial"/>
                <w:szCs w:val="21"/>
                <w:lang w:val="pt-PT"/>
              </w:rPr>
              <w:t>adotadas,</w:t>
            </w:r>
            <w:r w:rsidRPr="00B0040E">
              <w:rPr>
                <w:rFonts w:ascii="Arial" w:hAnsi="Arial"/>
                <w:szCs w:val="21"/>
                <w:lang w:val="pt-PT"/>
              </w:rPr>
              <w:t xml:space="preserve"> mas as atividades acrescentadas não estão todas de acordo com o caderno de encargos e o </w:t>
            </w:r>
            <w:r w:rsidR="005E0712" w:rsidRPr="00B0040E">
              <w:rPr>
                <w:rFonts w:ascii="Arial" w:hAnsi="Arial"/>
                <w:szCs w:val="21"/>
                <w:lang w:val="pt-PT"/>
              </w:rPr>
              <w:t>projeto</w:t>
            </w:r>
            <w:r w:rsidRPr="00B0040E">
              <w:rPr>
                <w:rFonts w:ascii="Arial" w:hAnsi="Arial"/>
                <w:szCs w:val="21"/>
                <w:lang w:val="pt-PT"/>
              </w:rPr>
              <w:t>;</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Consideração de todas as datas chave do cronograma, mas algumas têm o seu prazo imposto e não dependem todas das relações de sequencialidade com as restantes atividades do cronograma;</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 xml:space="preserve">Fundamentação da grande maioria das relações de sequencialidade </w:t>
            </w:r>
            <w:r w:rsidR="005E0712" w:rsidRPr="00B0040E">
              <w:rPr>
                <w:rFonts w:ascii="Arial" w:hAnsi="Arial"/>
                <w:szCs w:val="21"/>
                <w:lang w:val="pt-PT"/>
              </w:rPr>
              <w:t>adotadas</w:t>
            </w:r>
            <w:r w:rsidRPr="00B0040E">
              <w:rPr>
                <w:rFonts w:ascii="Arial" w:hAnsi="Arial"/>
                <w:szCs w:val="21"/>
                <w:lang w:val="pt-PT"/>
              </w:rPr>
              <w:t xml:space="preserve"> no tipo de trabalhos a executar, na organização dos meios ou nas condicionantes externas ao cronograma;</w:t>
            </w:r>
          </w:p>
          <w:p w:rsidR="008507A1" w:rsidRPr="00B0040E" w:rsidRDefault="008507A1" w:rsidP="006C60C6">
            <w:pPr>
              <w:numPr>
                <w:ilvl w:val="0"/>
                <w:numId w:val="18"/>
              </w:numPr>
              <w:tabs>
                <w:tab w:val="num" w:pos="936"/>
              </w:tabs>
              <w:spacing w:after="0" w:line="240" w:lineRule="auto"/>
              <w:rPr>
                <w:rFonts w:ascii="Arial" w:eastAsia="Batang" w:hAnsi="Arial" w:cs="Batang"/>
                <w:szCs w:val="21"/>
                <w:lang w:val="pt-PT"/>
              </w:rPr>
            </w:pPr>
            <w:r w:rsidRPr="00B0040E">
              <w:rPr>
                <w:rFonts w:ascii="Arial" w:hAnsi="Arial"/>
                <w:szCs w:val="21"/>
                <w:lang w:val="pt-PT"/>
              </w:rPr>
              <w:t>As estimativas de durações das atividades nem sempre se fundamentam no número de equipas afetas e nos rendimentos das equipas apresentados, ou em alternativa em informação especializada devidamente justificada;</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O mapa de atividades contém alguns erros de aplicação ou não foi apresentado na sua totalidade;</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As estimativas dos preços das atividades não estão todas corretas;</w:t>
            </w:r>
          </w:p>
          <w:p w:rsidR="008507A1" w:rsidRPr="00B0040E" w:rsidRDefault="008507A1" w:rsidP="006C60C6">
            <w:pPr>
              <w:numPr>
                <w:ilvl w:val="0"/>
                <w:numId w:val="18"/>
              </w:numPr>
              <w:tabs>
                <w:tab w:val="num" w:pos="936"/>
              </w:tabs>
              <w:spacing w:after="0" w:line="240" w:lineRule="auto"/>
              <w:rPr>
                <w:rFonts w:ascii="Arial" w:hAnsi="Arial"/>
                <w:szCs w:val="21"/>
                <w:lang w:val="pt-PT"/>
              </w:rPr>
            </w:pPr>
            <w:r w:rsidRPr="00B0040E">
              <w:rPr>
                <w:rFonts w:ascii="Arial" w:hAnsi="Arial"/>
                <w:szCs w:val="21"/>
                <w:lang w:val="pt-PT"/>
              </w:rPr>
              <w:t>As quantidades de trabalhos estimadas para cada atividade não estão todas devidamente fundamentadas.</w:t>
            </w:r>
          </w:p>
        </w:tc>
        <w:tc>
          <w:tcPr>
            <w:tcW w:w="1302" w:type="dxa"/>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30</w:t>
            </w:r>
          </w:p>
        </w:tc>
      </w:tr>
    </w:tbl>
    <w:p w:rsidR="009E5262" w:rsidRDefault="009E5262" w:rsidP="00D242CA">
      <w:pPr>
        <w:pStyle w:val="prop2"/>
        <w:rPr>
          <w:rStyle w:val="nfase"/>
          <w:rFonts w:ascii="Arial" w:hAnsi="Arial"/>
        </w:rPr>
      </w:pPr>
    </w:p>
    <w:p w:rsidR="008507A1" w:rsidRPr="00B0040E" w:rsidRDefault="008507A1" w:rsidP="00D242CA">
      <w:pPr>
        <w:pStyle w:val="prop2"/>
        <w:rPr>
          <w:rStyle w:val="nfase"/>
          <w:rFonts w:ascii="Arial" w:hAnsi="Arial"/>
        </w:rPr>
      </w:pPr>
      <w:r w:rsidRPr="00B0040E">
        <w:rPr>
          <w:rStyle w:val="nfase"/>
          <w:rFonts w:ascii="Arial" w:hAnsi="Arial"/>
        </w:rPr>
        <w:lastRenderedPageBreak/>
        <w:t>subfator B.2</w:t>
      </w:r>
    </w:p>
    <w:p w:rsidR="008507A1" w:rsidRPr="00B0040E" w:rsidRDefault="008507A1" w:rsidP="008507A1">
      <w:pPr>
        <w:spacing w:after="0" w:line="360" w:lineRule="auto"/>
        <w:rPr>
          <w:rStyle w:val="texto"/>
          <w:rFonts w:ascii="Arial" w:hAnsi="Arial"/>
          <w:lang w:val="pt-PT"/>
        </w:rPr>
      </w:pPr>
      <w:r w:rsidRPr="00B0040E">
        <w:rPr>
          <w:rStyle w:val="texto"/>
          <w:rFonts w:ascii="Arial" w:hAnsi="Arial"/>
          <w:lang w:val="pt-PT"/>
        </w:rPr>
        <w:t xml:space="preserve">O processo de avaliação parcial para 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consistirá em primeiro lugar, na análise técnica dos “Planos de meios humanos, equipamento e materiais” propostos pelo concorrente nos termos das alíneas e) e f) do n.º 1 do </w:t>
      </w:r>
      <w:r w:rsidRPr="00B0040E">
        <w:rPr>
          <w:rStyle w:val="texto"/>
          <w:rFonts w:ascii="Arial" w:hAnsi="Arial"/>
          <w:lang w:val="pt-PT"/>
        </w:rPr>
        <w:fldChar w:fldCharType="begin"/>
      </w:r>
      <w:r w:rsidRPr="00B0040E">
        <w:rPr>
          <w:rStyle w:val="texto"/>
          <w:rFonts w:ascii="Arial" w:hAnsi="Arial"/>
          <w:lang w:val="pt-PT"/>
        </w:rPr>
        <w:instrText xml:space="preserve"> REF _Ref213171999 \n \h  \* MERGEFORMAT </w:instrText>
      </w:r>
      <w:r w:rsidRPr="00B0040E">
        <w:rPr>
          <w:rStyle w:val="texto"/>
          <w:rFonts w:ascii="Arial" w:hAnsi="Arial"/>
          <w:lang w:val="pt-PT"/>
        </w:rPr>
      </w:r>
      <w:r w:rsidRPr="00B0040E">
        <w:rPr>
          <w:rStyle w:val="texto"/>
          <w:rFonts w:ascii="Arial" w:hAnsi="Arial"/>
          <w:lang w:val="pt-PT"/>
        </w:rPr>
        <w:fldChar w:fldCharType="separate"/>
      </w:r>
      <w:r w:rsidR="00B9470C">
        <w:rPr>
          <w:rStyle w:val="texto"/>
          <w:rFonts w:ascii="Arial" w:hAnsi="Arial"/>
          <w:lang w:val="pt-PT"/>
        </w:rPr>
        <w:t>Artigo 10.º</w:t>
      </w:r>
      <w:r w:rsidRPr="00B0040E">
        <w:rPr>
          <w:rStyle w:val="texto"/>
          <w:rFonts w:ascii="Arial" w:hAnsi="Arial"/>
          <w:lang w:val="pt-PT"/>
        </w:rPr>
        <w:fldChar w:fldCharType="end"/>
      </w:r>
      <w:r w:rsidRPr="00B0040E">
        <w:rPr>
          <w:rStyle w:val="texto"/>
          <w:rFonts w:ascii="Arial" w:hAnsi="Arial"/>
          <w:lang w:val="pt-PT"/>
        </w:rPr>
        <w:t xml:space="preserve"> e de seguida, proceder-se-á à sua comparação com os atributos ou níveis definidos para a escala de pontuação geral definida no ponto 2 e para a escala de pontuação específica deste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que se apresenta no quadro seguinte. Posteriormente afetar-se-á cada PROPOSTA a um dos atributos ou níveis da escala definidos no quadro referido e atribuir-se-á a pontuação parcial </w:t>
      </w:r>
      <w:r w:rsidRPr="00B0040E">
        <w:rPr>
          <w:rStyle w:val="texto"/>
          <w:rFonts w:ascii="Arial" w:hAnsi="Arial"/>
          <w:i/>
          <w:lang w:val="pt-PT"/>
        </w:rPr>
        <w:t>PP</w:t>
      </w:r>
      <w:r w:rsidRPr="00B0040E">
        <w:rPr>
          <w:rStyle w:val="texto"/>
          <w:rFonts w:ascii="Arial" w:hAnsi="Arial"/>
          <w:i/>
          <w:vertAlign w:val="subscript"/>
          <w:lang w:val="pt-PT"/>
        </w:rPr>
        <w:t>B.2</w:t>
      </w:r>
      <w:r w:rsidRPr="00B0040E">
        <w:rPr>
          <w:rStyle w:val="texto"/>
          <w:rFonts w:ascii="Arial" w:hAnsi="Arial"/>
          <w:i/>
          <w:lang w:val="pt-PT"/>
        </w:rPr>
        <w:t>(p)</w:t>
      </w:r>
      <w:r w:rsidRPr="00B0040E">
        <w:rPr>
          <w:rStyle w:val="texto"/>
          <w:rFonts w:ascii="Arial" w:hAnsi="Arial"/>
          <w:lang w:val="pt-PT"/>
        </w:rPr>
        <w:t xml:space="preserve"> segundo 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a cada PROPOSTA p, conforme a escala de pontuação obtida.</w:t>
      </w:r>
    </w:p>
    <w:p w:rsidR="008507A1" w:rsidRPr="00B0040E" w:rsidRDefault="008507A1" w:rsidP="008507A1">
      <w:pPr>
        <w:pStyle w:val="Style105ptLinespacing15lines"/>
        <w:rPr>
          <w:rStyle w:val="texto"/>
          <w:rFonts w:ascii="Arial" w:hAnsi="Arial"/>
          <w:lang w:val="pt-PT"/>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09"/>
        <w:gridCol w:w="1478"/>
      </w:tblGrid>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Designação do atributo</w:t>
            </w:r>
          </w:p>
        </w:tc>
        <w:tc>
          <w:tcPr>
            <w:tcW w:w="7149" w:type="dxa"/>
            <w:vAlign w:val="center"/>
          </w:tcPr>
          <w:p w:rsidR="008507A1" w:rsidRPr="00B0040E" w:rsidRDefault="008507A1" w:rsidP="006C60C6">
            <w:pPr>
              <w:spacing w:after="0" w:line="240" w:lineRule="auto"/>
              <w:ind w:left="15"/>
              <w:jc w:val="center"/>
              <w:rPr>
                <w:rFonts w:ascii="Arial" w:hAnsi="Arial"/>
                <w:b/>
                <w:szCs w:val="21"/>
                <w:lang w:val="pt-PT"/>
              </w:rPr>
            </w:pPr>
            <w:r w:rsidRPr="00B0040E">
              <w:rPr>
                <w:rFonts w:ascii="Arial" w:hAnsi="Arial"/>
                <w:b/>
                <w:szCs w:val="21"/>
                <w:lang w:val="pt-PT"/>
              </w:rPr>
              <w:t>Descrição do atributo</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Pontuações Parciais</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A6</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BOM</w:t>
            </w:r>
          </w:p>
        </w:tc>
        <w:tc>
          <w:tcPr>
            <w:tcW w:w="7149" w:type="dxa"/>
          </w:tcPr>
          <w:p w:rsidR="008507A1" w:rsidRPr="00B0040E" w:rsidRDefault="008507A1" w:rsidP="006C60C6">
            <w:pPr>
              <w:numPr>
                <w:ilvl w:val="1"/>
                <w:numId w:val="28"/>
              </w:numPr>
              <w:spacing w:after="0" w:line="240" w:lineRule="auto"/>
              <w:rPr>
                <w:rFonts w:ascii="Arial" w:eastAsia="Batang" w:hAnsi="Arial" w:cs="Batang"/>
                <w:szCs w:val="21"/>
                <w:lang w:val="pt-PT"/>
              </w:rPr>
            </w:pPr>
            <w:r w:rsidRPr="00B0040E">
              <w:rPr>
                <w:rFonts w:ascii="Arial" w:hAnsi="Arial"/>
                <w:szCs w:val="21"/>
                <w:lang w:val="pt-PT"/>
              </w:rPr>
              <w:t>Definição de todas as equipas técnicas adequadas às atividades a desenvolver, tanto do ponto de vista da mão</w:t>
            </w:r>
            <w:r w:rsidR="00047AC9">
              <w:rPr>
                <w:rFonts w:ascii="Arial" w:hAnsi="Arial"/>
                <w:szCs w:val="21"/>
                <w:lang w:val="pt-PT"/>
              </w:rPr>
              <w:t xml:space="preserve"> </w:t>
            </w:r>
            <w:r w:rsidRPr="00B0040E">
              <w:rPr>
                <w:rFonts w:ascii="Arial" w:hAnsi="Arial"/>
                <w:szCs w:val="21"/>
                <w:lang w:val="pt-PT"/>
              </w:rPr>
              <w:t>de</w:t>
            </w:r>
            <w:r w:rsidR="00047AC9">
              <w:rPr>
                <w:rFonts w:ascii="Arial" w:hAnsi="Arial"/>
                <w:szCs w:val="21"/>
                <w:lang w:val="pt-PT"/>
              </w:rPr>
              <w:t xml:space="preserve"> </w:t>
            </w:r>
            <w:r w:rsidRPr="00B0040E">
              <w:rPr>
                <w:rFonts w:ascii="Arial" w:hAnsi="Arial"/>
                <w:szCs w:val="21"/>
                <w:lang w:val="pt-PT"/>
              </w:rPr>
              <w:t>obra como do equipamento;</w:t>
            </w:r>
          </w:p>
          <w:p w:rsidR="008507A1" w:rsidRPr="00B0040E" w:rsidRDefault="008507A1" w:rsidP="006C60C6">
            <w:pPr>
              <w:numPr>
                <w:ilvl w:val="1"/>
                <w:numId w:val="28"/>
              </w:numPr>
              <w:spacing w:after="0" w:line="240" w:lineRule="auto"/>
              <w:rPr>
                <w:rFonts w:ascii="Arial" w:eastAsia="Batang" w:hAnsi="Arial" w:cs="Batang"/>
                <w:szCs w:val="21"/>
                <w:lang w:val="pt-PT"/>
              </w:rPr>
            </w:pPr>
            <w:r w:rsidRPr="00B0040E">
              <w:rPr>
                <w:rFonts w:ascii="Arial" w:hAnsi="Arial"/>
                <w:szCs w:val="21"/>
                <w:lang w:val="pt-PT"/>
              </w:rPr>
              <w:t>Devida descrição da qualificação profissional da mão</w:t>
            </w:r>
            <w:r w:rsidR="00047AC9">
              <w:rPr>
                <w:rFonts w:ascii="Arial" w:hAnsi="Arial"/>
                <w:szCs w:val="21"/>
                <w:lang w:val="pt-PT"/>
              </w:rPr>
              <w:t xml:space="preserve"> </w:t>
            </w:r>
            <w:r w:rsidRPr="00B0040E">
              <w:rPr>
                <w:rFonts w:ascii="Arial" w:hAnsi="Arial"/>
                <w:szCs w:val="21"/>
                <w:lang w:val="pt-PT"/>
              </w:rPr>
              <w:t>de</w:t>
            </w:r>
            <w:r w:rsidR="00047AC9">
              <w:rPr>
                <w:rFonts w:ascii="Arial" w:hAnsi="Arial"/>
                <w:szCs w:val="21"/>
                <w:lang w:val="pt-PT"/>
              </w:rPr>
              <w:t xml:space="preserve"> </w:t>
            </w:r>
            <w:r w:rsidRPr="00B0040E">
              <w:rPr>
                <w:rFonts w:ascii="Arial" w:hAnsi="Arial"/>
                <w:szCs w:val="21"/>
                <w:lang w:val="pt-PT"/>
              </w:rPr>
              <w:t>obra e a natureza do equipamento;</w:t>
            </w:r>
          </w:p>
          <w:p w:rsidR="008507A1" w:rsidRPr="00B0040E" w:rsidRDefault="008507A1" w:rsidP="006C60C6">
            <w:pPr>
              <w:numPr>
                <w:ilvl w:val="1"/>
                <w:numId w:val="28"/>
              </w:numPr>
              <w:spacing w:after="0" w:line="240" w:lineRule="auto"/>
              <w:rPr>
                <w:rFonts w:ascii="Arial" w:eastAsia="Batang" w:hAnsi="Arial" w:cs="Batang"/>
                <w:szCs w:val="21"/>
                <w:lang w:val="pt-PT"/>
              </w:rPr>
            </w:pPr>
            <w:r w:rsidRPr="00B0040E">
              <w:rPr>
                <w:rFonts w:ascii="Arial" w:hAnsi="Arial"/>
                <w:szCs w:val="21"/>
                <w:lang w:val="pt-PT"/>
              </w:rPr>
              <w:t>Meios humanos e de equipamento associados às equipas, coerentes e suficientes com as atividades a executar;</w:t>
            </w:r>
          </w:p>
          <w:p w:rsidR="008507A1" w:rsidRPr="00B0040E" w:rsidRDefault="008507A1" w:rsidP="006C60C6">
            <w:pPr>
              <w:numPr>
                <w:ilvl w:val="1"/>
                <w:numId w:val="28"/>
              </w:numPr>
              <w:spacing w:after="0" w:line="240" w:lineRule="auto"/>
              <w:rPr>
                <w:rFonts w:ascii="Arial" w:hAnsi="Arial"/>
                <w:szCs w:val="21"/>
                <w:lang w:val="pt-PT"/>
              </w:rPr>
            </w:pPr>
            <w:r w:rsidRPr="00B0040E">
              <w:rPr>
                <w:rFonts w:ascii="Arial" w:hAnsi="Arial"/>
                <w:szCs w:val="21"/>
                <w:lang w:val="pt-PT"/>
              </w:rPr>
              <w:t>As estimativas dos rendimentos das equipas são fundamentadas em informação histórica devidamente apresentada e analisada, sempre que aplicável;</w:t>
            </w:r>
          </w:p>
          <w:p w:rsidR="008507A1" w:rsidRPr="00B0040E" w:rsidRDefault="008507A1" w:rsidP="006C60C6">
            <w:pPr>
              <w:numPr>
                <w:ilvl w:val="1"/>
                <w:numId w:val="28"/>
              </w:numPr>
              <w:spacing w:after="0" w:line="240" w:lineRule="auto"/>
              <w:rPr>
                <w:rFonts w:ascii="Arial" w:hAnsi="Arial"/>
                <w:szCs w:val="21"/>
                <w:lang w:val="pt-PT"/>
              </w:rPr>
            </w:pPr>
            <w:r w:rsidRPr="00B0040E">
              <w:rPr>
                <w:rFonts w:ascii="Arial" w:hAnsi="Arial"/>
                <w:szCs w:val="21"/>
                <w:lang w:val="pt-PT"/>
              </w:rPr>
              <w:t>Utilização dos materiais coerente com os trabalhos a realizar nas atividades.</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70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A4</w:t>
            </w:r>
          </w:p>
        </w:tc>
        <w:tc>
          <w:tcPr>
            <w:tcW w:w="7149" w:type="dxa"/>
          </w:tcPr>
          <w:p w:rsidR="008507A1" w:rsidRPr="00B0040E" w:rsidRDefault="008507A1" w:rsidP="006C60C6">
            <w:pPr>
              <w:numPr>
                <w:ilvl w:val="1"/>
                <w:numId w:val="28"/>
              </w:numPr>
              <w:spacing w:after="0" w:line="240" w:lineRule="auto"/>
              <w:rPr>
                <w:rFonts w:ascii="Arial" w:eastAsia="Batang" w:hAnsi="Arial" w:cs="Batang"/>
                <w:szCs w:val="21"/>
                <w:lang w:val="pt-PT"/>
              </w:rPr>
            </w:pPr>
            <w:r w:rsidRPr="00B0040E">
              <w:rPr>
                <w:rFonts w:ascii="Arial" w:hAnsi="Arial"/>
                <w:szCs w:val="21"/>
                <w:lang w:val="pt-PT"/>
              </w:rPr>
              <w:t>Não são definidas todas as equipas técnicas adequadas às atividades a desenvolver do ponto de vista da mão</w:t>
            </w:r>
            <w:r w:rsidR="00047AC9">
              <w:rPr>
                <w:rFonts w:ascii="Arial" w:hAnsi="Arial"/>
                <w:szCs w:val="21"/>
                <w:lang w:val="pt-PT"/>
              </w:rPr>
              <w:t xml:space="preserve"> </w:t>
            </w:r>
            <w:r w:rsidRPr="00B0040E">
              <w:rPr>
                <w:rFonts w:ascii="Arial" w:hAnsi="Arial"/>
                <w:szCs w:val="21"/>
                <w:lang w:val="pt-PT"/>
              </w:rPr>
              <w:t>de</w:t>
            </w:r>
            <w:r w:rsidR="00047AC9">
              <w:rPr>
                <w:rFonts w:ascii="Arial" w:hAnsi="Arial"/>
                <w:szCs w:val="21"/>
                <w:lang w:val="pt-PT"/>
              </w:rPr>
              <w:t xml:space="preserve"> </w:t>
            </w:r>
            <w:r w:rsidRPr="00B0040E">
              <w:rPr>
                <w:rFonts w:ascii="Arial" w:hAnsi="Arial"/>
                <w:szCs w:val="21"/>
                <w:lang w:val="pt-PT"/>
              </w:rPr>
              <w:t>obra e de equipamento;</w:t>
            </w:r>
          </w:p>
          <w:p w:rsidR="008507A1" w:rsidRPr="00B0040E" w:rsidRDefault="008507A1" w:rsidP="006C60C6">
            <w:pPr>
              <w:numPr>
                <w:ilvl w:val="1"/>
                <w:numId w:val="28"/>
              </w:numPr>
              <w:spacing w:after="0" w:line="240" w:lineRule="auto"/>
              <w:rPr>
                <w:rFonts w:ascii="Arial" w:eastAsia="Batang" w:hAnsi="Arial" w:cs="Batang"/>
                <w:szCs w:val="21"/>
                <w:lang w:val="pt-PT"/>
              </w:rPr>
            </w:pPr>
            <w:r w:rsidRPr="00B0040E">
              <w:rPr>
                <w:rFonts w:ascii="Arial" w:hAnsi="Arial"/>
                <w:szCs w:val="21"/>
                <w:lang w:val="pt-PT"/>
              </w:rPr>
              <w:t>Devida descrição da qualificação profissional da mão</w:t>
            </w:r>
            <w:r w:rsidR="00047AC9">
              <w:rPr>
                <w:rFonts w:ascii="Arial" w:hAnsi="Arial"/>
                <w:szCs w:val="21"/>
                <w:lang w:val="pt-PT"/>
              </w:rPr>
              <w:t xml:space="preserve"> </w:t>
            </w:r>
            <w:r w:rsidRPr="00B0040E">
              <w:rPr>
                <w:rFonts w:ascii="Arial" w:hAnsi="Arial"/>
                <w:szCs w:val="21"/>
                <w:lang w:val="pt-PT"/>
              </w:rPr>
              <w:t>de</w:t>
            </w:r>
            <w:r w:rsidR="00047AC9">
              <w:rPr>
                <w:rFonts w:ascii="Arial" w:hAnsi="Arial"/>
                <w:szCs w:val="21"/>
                <w:lang w:val="pt-PT"/>
              </w:rPr>
              <w:t xml:space="preserve"> </w:t>
            </w:r>
            <w:r w:rsidRPr="00B0040E">
              <w:rPr>
                <w:rFonts w:ascii="Arial" w:hAnsi="Arial"/>
                <w:szCs w:val="21"/>
                <w:lang w:val="pt-PT"/>
              </w:rPr>
              <w:t>obra e a natureza do equipamento;</w:t>
            </w:r>
          </w:p>
          <w:p w:rsidR="008507A1" w:rsidRPr="00B0040E" w:rsidRDefault="008507A1" w:rsidP="006C60C6">
            <w:pPr>
              <w:numPr>
                <w:ilvl w:val="1"/>
                <w:numId w:val="28"/>
              </w:numPr>
              <w:spacing w:after="0" w:line="240" w:lineRule="auto"/>
              <w:rPr>
                <w:rFonts w:ascii="Arial" w:eastAsia="Batang" w:hAnsi="Arial" w:cs="Batang"/>
                <w:szCs w:val="21"/>
                <w:lang w:val="pt-PT"/>
              </w:rPr>
            </w:pPr>
            <w:r w:rsidRPr="00B0040E">
              <w:rPr>
                <w:rFonts w:ascii="Arial" w:hAnsi="Arial"/>
                <w:szCs w:val="21"/>
                <w:lang w:val="pt-PT"/>
              </w:rPr>
              <w:t>Meios humanos e de equipamento associados às equipas, coerentes e suficientes com as atividades a executar;</w:t>
            </w:r>
          </w:p>
          <w:p w:rsidR="008507A1" w:rsidRPr="00B0040E" w:rsidRDefault="008507A1" w:rsidP="006C60C6">
            <w:pPr>
              <w:numPr>
                <w:ilvl w:val="1"/>
                <w:numId w:val="28"/>
              </w:numPr>
              <w:spacing w:after="0" w:line="240" w:lineRule="auto"/>
              <w:rPr>
                <w:rFonts w:ascii="Arial" w:hAnsi="Arial"/>
                <w:szCs w:val="21"/>
                <w:lang w:val="pt-PT"/>
              </w:rPr>
            </w:pPr>
            <w:r w:rsidRPr="00B0040E">
              <w:rPr>
                <w:rFonts w:ascii="Arial" w:hAnsi="Arial"/>
                <w:szCs w:val="21"/>
                <w:lang w:val="pt-PT"/>
              </w:rPr>
              <w:t>As estimativas dos rendimentos das equipas não são sempre fundamentadas em informação histórica devidamente apresentada e analisada, sempre que aplicável;</w:t>
            </w:r>
          </w:p>
          <w:p w:rsidR="008507A1" w:rsidRDefault="008507A1" w:rsidP="006C60C6">
            <w:pPr>
              <w:numPr>
                <w:ilvl w:val="1"/>
                <w:numId w:val="28"/>
              </w:numPr>
              <w:spacing w:after="0" w:line="240" w:lineRule="auto"/>
              <w:rPr>
                <w:rFonts w:ascii="Arial" w:hAnsi="Arial"/>
                <w:szCs w:val="21"/>
                <w:lang w:val="pt-PT"/>
              </w:rPr>
            </w:pPr>
            <w:r w:rsidRPr="00B0040E">
              <w:rPr>
                <w:rFonts w:ascii="Arial" w:hAnsi="Arial"/>
                <w:szCs w:val="21"/>
                <w:lang w:val="pt-PT"/>
              </w:rPr>
              <w:t>Utilização dos materiais coerente com os trabalhos a realizar nas atividades.</w:t>
            </w:r>
          </w:p>
          <w:p w:rsidR="00E16BC0" w:rsidRPr="00B0040E" w:rsidRDefault="00E16BC0" w:rsidP="00E16BC0">
            <w:pPr>
              <w:spacing w:after="0" w:line="240" w:lineRule="auto"/>
              <w:ind w:left="360"/>
              <w:rPr>
                <w:rFonts w:ascii="Arial" w:hAnsi="Arial"/>
                <w:szCs w:val="21"/>
                <w:lang w:val="pt-PT"/>
              </w:rPr>
            </w:pP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50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A2</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NEUTRO</w:t>
            </w:r>
          </w:p>
        </w:tc>
        <w:tc>
          <w:tcPr>
            <w:tcW w:w="7149" w:type="dxa"/>
          </w:tcPr>
          <w:p w:rsidR="008507A1" w:rsidRPr="00B0040E" w:rsidRDefault="008507A1" w:rsidP="006C60C6">
            <w:pPr>
              <w:numPr>
                <w:ilvl w:val="1"/>
                <w:numId w:val="28"/>
              </w:numPr>
              <w:spacing w:after="0" w:line="240" w:lineRule="auto"/>
              <w:rPr>
                <w:rFonts w:ascii="Arial" w:eastAsia="Batang" w:hAnsi="Arial" w:cs="Batang"/>
                <w:szCs w:val="21"/>
                <w:lang w:val="pt-PT"/>
              </w:rPr>
            </w:pPr>
            <w:r w:rsidRPr="00B0040E">
              <w:rPr>
                <w:rFonts w:ascii="Arial" w:hAnsi="Arial"/>
                <w:szCs w:val="21"/>
                <w:lang w:val="pt-PT"/>
              </w:rPr>
              <w:t>Não são definidas todas as equipas técnicas adequadas às atividades a desenvolver do ponto de vista da mão</w:t>
            </w:r>
            <w:r w:rsidR="00047AC9">
              <w:rPr>
                <w:rFonts w:ascii="Arial" w:hAnsi="Arial"/>
                <w:szCs w:val="21"/>
                <w:lang w:val="pt-PT"/>
              </w:rPr>
              <w:t xml:space="preserve"> </w:t>
            </w:r>
            <w:r w:rsidRPr="00B0040E">
              <w:rPr>
                <w:rFonts w:ascii="Arial" w:hAnsi="Arial"/>
                <w:szCs w:val="21"/>
                <w:lang w:val="pt-PT"/>
              </w:rPr>
              <w:t>de</w:t>
            </w:r>
            <w:r w:rsidR="00047AC9">
              <w:rPr>
                <w:rFonts w:ascii="Arial" w:hAnsi="Arial"/>
                <w:szCs w:val="21"/>
                <w:lang w:val="pt-PT"/>
              </w:rPr>
              <w:t xml:space="preserve"> </w:t>
            </w:r>
            <w:r w:rsidRPr="00B0040E">
              <w:rPr>
                <w:rFonts w:ascii="Arial" w:hAnsi="Arial"/>
                <w:szCs w:val="21"/>
                <w:lang w:val="pt-PT"/>
              </w:rPr>
              <w:t>obra e de equipamento;</w:t>
            </w:r>
          </w:p>
          <w:p w:rsidR="008507A1" w:rsidRPr="00B0040E" w:rsidRDefault="008507A1" w:rsidP="006C60C6">
            <w:pPr>
              <w:numPr>
                <w:ilvl w:val="1"/>
                <w:numId w:val="28"/>
              </w:numPr>
              <w:spacing w:after="0" w:line="240" w:lineRule="auto"/>
              <w:rPr>
                <w:rFonts w:ascii="Arial" w:eastAsia="Batang" w:hAnsi="Arial" w:cs="Batang"/>
                <w:szCs w:val="21"/>
                <w:lang w:val="pt-PT"/>
              </w:rPr>
            </w:pPr>
            <w:r w:rsidRPr="00B0040E">
              <w:rPr>
                <w:rFonts w:ascii="Arial" w:hAnsi="Arial"/>
                <w:szCs w:val="21"/>
                <w:lang w:val="pt-PT"/>
              </w:rPr>
              <w:t>Não é sempre devidamente descrita a qualificação profissional da mão</w:t>
            </w:r>
            <w:r w:rsidR="00047AC9">
              <w:rPr>
                <w:rFonts w:ascii="Arial" w:hAnsi="Arial"/>
                <w:szCs w:val="21"/>
                <w:lang w:val="pt-PT"/>
              </w:rPr>
              <w:t xml:space="preserve"> </w:t>
            </w:r>
            <w:r w:rsidRPr="00B0040E">
              <w:rPr>
                <w:rFonts w:ascii="Arial" w:hAnsi="Arial"/>
                <w:szCs w:val="21"/>
                <w:lang w:val="pt-PT"/>
              </w:rPr>
              <w:t>de</w:t>
            </w:r>
            <w:r w:rsidR="00047AC9">
              <w:rPr>
                <w:rFonts w:ascii="Arial" w:hAnsi="Arial"/>
                <w:szCs w:val="21"/>
                <w:lang w:val="pt-PT"/>
              </w:rPr>
              <w:t xml:space="preserve"> </w:t>
            </w:r>
            <w:r w:rsidRPr="00B0040E">
              <w:rPr>
                <w:rFonts w:ascii="Arial" w:hAnsi="Arial"/>
                <w:szCs w:val="21"/>
                <w:lang w:val="pt-PT"/>
              </w:rPr>
              <w:t>obra e a natureza do equipamento;</w:t>
            </w:r>
          </w:p>
          <w:p w:rsidR="008507A1" w:rsidRPr="00B0040E" w:rsidRDefault="008507A1" w:rsidP="006C60C6">
            <w:pPr>
              <w:numPr>
                <w:ilvl w:val="1"/>
                <w:numId w:val="28"/>
              </w:numPr>
              <w:spacing w:after="0" w:line="240" w:lineRule="auto"/>
              <w:rPr>
                <w:rFonts w:ascii="Arial" w:eastAsia="Batang" w:hAnsi="Arial" w:cs="Batang"/>
                <w:szCs w:val="21"/>
                <w:lang w:val="pt-PT"/>
              </w:rPr>
            </w:pPr>
            <w:r w:rsidRPr="00B0040E">
              <w:rPr>
                <w:rFonts w:ascii="Arial" w:hAnsi="Arial"/>
                <w:szCs w:val="21"/>
                <w:lang w:val="pt-PT"/>
              </w:rPr>
              <w:t>Os meios humanos e de equipamento associados às equipas não são sempre coerentes e suficientes com as atividades a executar;</w:t>
            </w:r>
          </w:p>
          <w:p w:rsidR="008507A1" w:rsidRPr="00B0040E" w:rsidRDefault="008507A1" w:rsidP="006C60C6">
            <w:pPr>
              <w:numPr>
                <w:ilvl w:val="1"/>
                <w:numId w:val="28"/>
              </w:numPr>
              <w:spacing w:after="0" w:line="240" w:lineRule="auto"/>
              <w:rPr>
                <w:rFonts w:ascii="Arial" w:hAnsi="Arial"/>
                <w:szCs w:val="21"/>
                <w:lang w:val="pt-PT"/>
              </w:rPr>
            </w:pPr>
            <w:r w:rsidRPr="00B0040E">
              <w:rPr>
                <w:rFonts w:ascii="Arial" w:hAnsi="Arial"/>
                <w:szCs w:val="21"/>
                <w:lang w:val="pt-PT"/>
              </w:rPr>
              <w:t>As estimativas dos rendimentos das equipas não são sempre fundamentadas em informação histórica devidamente apresentada e analisada, sempre que aplicável;</w:t>
            </w:r>
          </w:p>
          <w:p w:rsidR="008507A1" w:rsidRPr="00B0040E" w:rsidRDefault="008507A1" w:rsidP="006C60C6">
            <w:pPr>
              <w:numPr>
                <w:ilvl w:val="1"/>
                <w:numId w:val="28"/>
              </w:numPr>
              <w:spacing w:after="0" w:line="240" w:lineRule="auto"/>
              <w:rPr>
                <w:rFonts w:ascii="Arial" w:hAnsi="Arial"/>
                <w:szCs w:val="21"/>
                <w:lang w:val="pt-PT"/>
              </w:rPr>
            </w:pPr>
            <w:r w:rsidRPr="00B0040E">
              <w:rPr>
                <w:rFonts w:ascii="Arial" w:hAnsi="Arial"/>
                <w:szCs w:val="21"/>
                <w:lang w:val="pt-PT"/>
              </w:rPr>
              <w:t>Utilização dos materiais nem sempre coerente com os trabalhos a realizar nas atividades.</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30</w:t>
            </w:r>
          </w:p>
        </w:tc>
      </w:tr>
    </w:tbl>
    <w:p w:rsidR="008507A1" w:rsidRPr="00D242CA" w:rsidRDefault="008507A1" w:rsidP="0057590F">
      <w:pPr>
        <w:pStyle w:val="prop2"/>
        <w:rPr>
          <w:rStyle w:val="nfase"/>
          <w:rFonts w:ascii="Arial" w:hAnsi="Arial"/>
        </w:rPr>
      </w:pPr>
      <w:r w:rsidRPr="00D242CA">
        <w:rPr>
          <w:rStyle w:val="nfase"/>
          <w:rFonts w:ascii="Arial" w:hAnsi="Arial"/>
        </w:rPr>
        <w:lastRenderedPageBreak/>
        <w:t>subfator B.3</w:t>
      </w:r>
    </w:p>
    <w:p w:rsidR="008507A1" w:rsidRPr="00B0040E" w:rsidRDefault="008507A1" w:rsidP="008507A1">
      <w:pPr>
        <w:spacing w:after="0" w:line="360" w:lineRule="auto"/>
        <w:rPr>
          <w:rStyle w:val="texto"/>
          <w:rFonts w:ascii="Arial" w:hAnsi="Arial"/>
          <w:lang w:val="pt-PT"/>
        </w:rPr>
      </w:pPr>
      <w:r w:rsidRPr="00B0040E">
        <w:rPr>
          <w:rStyle w:val="texto"/>
          <w:rFonts w:ascii="Arial" w:hAnsi="Arial"/>
          <w:lang w:val="pt-PT"/>
        </w:rPr>
        <w:t xml:space="preserve">O processo de avaliação parcial para 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consistirá em primeiro lugar, na análise técnica da “Análise de risco” proposta pelo concorrente nos termos das alíneas e) e f) do n.º 1 do </w:t>
      </w:r>
      <w:r w:rsidRPr="00B0040E">
        <w:rPr>
          <w:rStyle w:val="texto"/>
          <w:rFonts w:ascii="Arial" w:hAnsi="Arial"/>
          <w:lang w:val="pt-PT"/>
        </w:rPr>
        <w:fldChar w:fldCharType="begin"/>
      </w:r>
      <w:r w:rsidRPr="00B0040E">
        <w:rPr>
          <w:rStyle w:val="texto"/>
          <w:rFonts w:ascii="Arial" w:hAnsi="Arial"/>
          <w:lang w:val="pt-PT"/>
        </w:rPr>
        <w:instrText xml:space="preserve"> REF _Ref213171999 \n \h  \* MERGEFORMAT </w:instrText>
      </w:r>
      <w:r w:rsidRPr="00B0040E">
        <w:rPr>
          <w:rStyle w:val="texto"/>
          <w:rFonts w:ascii="Arial" w:hAnsi="Arial"/>
          <w:lang w:val="pt-PT"/>
        </w:rPr>
      </w:r>
      <w:r w:rsidRPr="00B0040E">
        <w:rPr>
          <w:rStyle w:val="texto"/>
          <w:rFonts w:ascii="Arial" w:hAnsi="Arial"/>
          <w:lang w:val="pt-PT"/>
        </w:rPr>
        <w:fldChar w:fldCharType="separate"/>
      </w:r>
      <w:r w:rsidR="00B9470C">
        <w:rPr>
          <w:rStyle w:val="texto"/>
          <w:rFonts w:ascii="Arial" w:hAnsi="Arial"/>
          <w:lang w:val="pt-PT"/>
        </w:rPr>
        <w:t>Artigo 10.º</w:t>
      </w:r>
      <w:r w:rsidRPr="00B0040E">
        <w:rPr>
          <w:rStyle w:val="texto"/>
          <w:rFonts w:ascii="Arial" w:hAnsi="Arial"/>
          <w:lang w:val="pt-PT"/>
        </w:rPr>
        <w:fldChar w:fldCharType="end"/>
      </w:r>
      <w:r w:rsidRPr="00B0040E">
        <w:rPr>
          <w:rStyle w:val="texto"/>
          <w:rFonts w:ascii="Arial" w:hAnsi="Arial"/>
          <w:lang w:val="pt-PT"/>
        </w:rPr>
        <w:t xml:space="preserve"> e de seguida, proceder-se-á à sua comparação com os atributos ou níveis definidos para a escala de pontuação geral definida no ponto 2 e para a escala de pontuação específica deste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que se apresenta no quadro seguinte. Posteriormente </w:t>
      </w:r>
      <w:r w:rsidR="005E0712" w:rsidRPr="00B0040E">
        <w:rPr>
          <w:rStyle w:val="texto"/>
          <w:rFonts w:ascii="Arial" w:hAnsi="Arial"/>
          <w:lang w:val="pt-PT"/>
        </w:rPr>
        <w:t>afetar-se-á</w:t>
      </w:r>
      <w:r w:rsidRPr="00B0040E">
        <w:rPr>
          <w:rStyle w:val="texto"/>
          <w:rFonts w:ascii="Arial" w:hAnsi="Arial"/>
          <w:lang w:val="pt-PT"/>
        </w:rPr>
        <w:t xml:space="preserve"> cada PROPOSTA a um dos atributos ou níveis da escala definidos no quadro referido e atribuir-se-á a pontuação parcial </w:t>
      </w:r>
      <w:r w:rsidRPr="00B0040E">
        <w:rPr>
          <w:rStyle w:val="texto"/>
          <w:rFonts w:ascii="Arial" w:hAnsi="Arial"/>
          <w:i/>
          <w:lang w:val="pt-PT"/>
        </w:rPr>
        <w:t>PP</w:t>
      </w:r>
      <w:r w:rsidRPr="00B0040E">
        <w:rPr>
          <w:rStyle w:val="texto"/>
          <w:rFonts w:ascii="Arial" w:hAnsi="Arial"/>
          <w:i/>
          <w:vertAlign w:val="subscript"/>
          <w:lang w:val="pt-PT"/>
        </w:rPr>
        <w:t>B.3</w:t>
      </w:r>
      <w:r w:rsidRPr="00B0040E">
        <w:rPr>
          <w:rStyle w:val="texto"/>
          <w:rFonts w:ascii="Arial" w:hAnsi="Arial"/>
          <w:i/>
          <w:lang w:val="pt-PT"/>
        </w:rPr>
        <w:t>(p)</w:t>
      </w:r>
      <w:r w:rsidRPr="00B0040E">
        <w:rPr>
          <w:rStyle w:val="texto"/>
          <w:rFonts w:ascii="Arial" w:hAnsi="Arial"/>
          <w:lang w:val="pt-PT"/>
        </w:rPr>
        <w:t xml:space="preserve"> segundo 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a cada PROPOSTA p, conforme a escala de pontuação obtida.</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09"/>
        <w:gridCol w:w="1478"/>
      </w:tblGrid>
      <w:tr w:rsidR="008507A1" w:rsidRPr="00B0040E" w:rsidTr="00D242CA">
        <w:trPr>
          <w:jc w:val="center"/>
        </w:trPr>
        <w:tc>
          <w:tcPr>
            <w:tcW w:w="1395"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Designação do atributo</w:t>
            </w:r>
          </w:p>
        </w:tc>
        <w:tc>
          <w:tcPr>
            <w:tcW w:w="6809" w:type="dxa"/>
            <w:vAlign w:val="center"/>
          </w:tcPr>
          <w:p w:rsidR="008507A1" w:rsidRPr="00B0040E" w:rsidRDefault="008507A1" w:rsidP="006C60C6">
            <w:pPr>
              <w:spacing w:after="0" w:line="240" w:lineRule="auto"/>
              <w:ind w:left="15"/>
              <w:jc w:val="center"/>
              <w:rPr>
                <w:rFonts w:ascii="Arial" w:hAnsi="Arial"/>
                <w:b/>
                <w:szCs w:val="21"/>
                <w:lang w:val="pt-PT"/>
              </w:rPr>
            </w:pPr>
            <w:r w:rsidRPr="00B0040E">
              <w:rPr>
                <w:rFonts w:ascii="Arial" w:hAnsi="Arial"/>
                <w:b/>
                <w:szCs w:val="21"/>
                <w:lang w:val="pt-PT"/>
              </w:rPr>
              <w:t>Descrição do atributo</w:t>
            </w:r>
          </w:p>
        </w:tc>
        <w:tc>
          <w:tcPr>
            <w:tcW w:w="1478"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Pontuações Parciais</w:t>
            </w:r>
          </w:p>
        </w:tc>
      </w:tr>
      <w:tr w:rsidR="008507A1" w:rsidRPr="00B0040E" w:rsidTr="00D242CA">
        <w:trPr>
          <w:jc w:val="center"/>
        </w:trPr>
        <w:tc>
          <w:tcPr>
            <w:tcW w:w="1395"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A6</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BOM</w:t>
            </w:r>
          </w:p>
        </w:tc>
        <w:tc>
          <w:tcPr>
            <w:tcW w:w="6809" w:type="dxa"/>
          </w:tcPr>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Identificação correta dos principais riscos de não cumprimento do prazo global;</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Apresentação de uma análise qualitativa dos riscos;</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Apresentação de uma análise quantitativa dos riscos;</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Identificação das respostas adequadas aos riscos no sentido de mitigar o seu impa</w:t>
            </w:r>
            <w:r w:rsidR="00E23E86">
              <w:rPr>
                <w:rFonts w:ascii="Arial" w:hAnsi="Arial"/>
                <w:szCs w:val="21"/>
                <w:lang w:val="pt-PT"/>
              </w:rPr>
              <w:t>c</w:t>
            </w:r>
            <w:r w:rsidRPr="00B0040E">
              <w:rPr>
                <w:rFonts w:ascii="Arial" w:hAnsi="Arial"/>
                <w:szCs w:val="21"/>
                <w:lang w:val="pt-PT"/>
              </w:rPr>
              <w:t>to ou probabilidade;</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Devida contemplação das respostas aos riscos no cronograma de atividades e nos planos de meios;</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Previsão dos planos de contingência adequados ao longo da obra para riscos específicos.</w:t>
            </w:r>
          </w:p>
        </w:tc>
        <w:tc>
          <w:tcPr>
            <w:tcW w:w="1478"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70</w:t>
            </w:r>
          </w:p>
        </w:tc>
      </w:tr>
      <w:tr w:rsidR="008507A1" w:rsidRPr="00B0040E" w:rsidTr="00D242CA">
        <w:trPr>
          <w:jc w:val="center"/>
        </w:trPr>
        <w:tc>
          <w:tcPr>
            <w:tcW w:w="1395"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A4</w:t>
            </w:r>
          </w:p>
        </w:tc>
        <w:tc>
          <w:tcPr>
            <w:tcW w:w="6809" w:type="dxa"/>
          </w:tcPr>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Identificação correta dos principais riscos de não cumprimento do prazo global;</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Apresentação de uma análise qualitativa dos riscos;</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Não é apresentada uma análise quantitativa dos riscos;</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Identificação das respostas adequadas aos riscos no sentido de mitigar o seu impacto ou probabilidade;</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Não existe uma contemplação devida das respostas aos riscos no cronograma de atividades e nos planos de meios;</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Previsão dos planos de contingência nem sempre adequados ou suficientes ao longo da obra para riscos específicos.</w:t>
            </w:r>
          </w:p>
        </w:tc>
        <w:tc>
          <w:tcPr>
            <w:tcW w:w="1478"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50</w:t>
            </w:r>
          </w:p>
        </w:tc>
      </w:tr>
      <w:tr w:rsidR="008507A1" w:rsidRPr="00B0040E" w:rsidTr="00D242CA">
        <w:trPr>
          <w:jc w:val="center"/>
        </w:trPr>
        <w:tc>
          <w:tcPr>
            <w:tcW w:w="1395"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A2</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NEUTRO</w:t>
            </w:r>
          </w:p>
        </w:tc>
        <w:tc>
          <w:tcPr>
            <w:tcW w:w="6809" w:type="dxa"/>
          </w:tcPr>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 xml:space="preserve">Identificação nem sempre </w:t>
            </w:r>
            <w:r w:rsidR="005E0712" w:rsidRPr="00B0040E">
              <w:rPr>
                <w:rFonts w:ascii="Arial" w:hAnsi="Arial"/>
                <w:szCs w:val="21"/>
                <w:lang w:val="pt-PT"/>
              </w:rPr>
              <w:t>correta</w:t>
            </w:r>
            <w:r w:rsidRPr="00B0040E">
              <w:rPr>
                <w:rFonts w:ascii="Arial" w:hAnsi="Arial"/>
                <w:szCs w:val="21"/>
                <w:lang w:val="pt-PT"/>
              </w:rPr>
              <w:t xml:space="preserve"> dos principais riscos de não cumprimento do prazo global;</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Apresentação de uma análise qualitativa dos riscos;</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Não é apresentada uma análise quantitativa dos riscos;</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Identificação das respostas nem sempre adequadas aos riscos no sentido de mitigar o seu impacto ou probabilidade;</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Não existe uma contemplação devida das respostas aos riscos no cronograma de atividades e nos planos de meios;</w:t>
            </w:r>
          </w:p>
          <w:p w:rsidR="008507A1" w:rsidRPr="00B0040E" w:rsidRDefault="008507A1" w:rsidP="006C60C6">
            <w:pPr>
              <w:numPr>
                <w:ilvl w:val="1"/>
                <w:numId w:val="29"/>
              </w:numPr>
              <w:spacing w:after="0" w:line="240" w:lineRule="auto"/>
              <w:rPr>
                <w:rFonts w:ascii="Arial" w:hAnsi="Arial"/>
                <w:szCs w:val="21"/>
                <w:lang w:val="pt-PT"/>
              </w:rPr>
            </w:pPr>
            <w:r w:rsidRPr="00B0040E">
              <w:rPr>
                <w:rFonts w:ascii="Arial" w:hAnsi="Arial"/>
                <w:szCs w:val="21"/>
                <w:lang w:val="pt-PT"/>
              </w:rPr>
              <w:t>Previsão dos planos de contingência nem sempre adequados ou suficientes ao longo da obra para riscos específicos.</w:t>
            </w:r>
          </w:p>
        </w:tc>
        <w:tc>
          <w:tcPr>
            <w:tcW w:w="1478"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30</w:t>
            </w:r>
          </w:p>
        </w:tc>
      </w:tr>
    </w:tbl>
    <w:p w:rsidR="008507A1" w:rsidRPr="00B0040E" w:rsidRDefault="008507A1" w:rsidP="008507A1">
      <w:pPr>
        <w:pStyle w:val="Style105ptLinespacing15lines"/>
        <w:rPr>
          <w:rStyle w:val="texto"/>
          <w:rFonts w:ascii="Arial" w:hAnsi="Arial"/>
        </w:rPr>
      </w:pPr>
    </w:p>
    <w:p w:rsidR="008507A1" w:rsidRPr="00D242CA" w:rsidRDefault="008507A1" w:rsidP="0057590F">
      <w:pPr>
        <w:pStyle w:val="prop2"/>
        <w:rPr>
          <w:rStyle w:val="nfase"/>
          <w:rFonts w:ascii="Arial" w:hAnsi="Arial"/>
        </w:rPr>
      </w:pPr>
      <w:r w:rsidRPr="00D242CA">
        <w:rPr>
          <w:rStyle w:val="nfase"/>
          <w:rFonts w:ascii="Arial" w:hAnsi="Arial"/>
        </w:rPr>
        <w:t>subfator C.1</w:t>
      </w:r>
    </w:p>
    <w:p w:rsidR="008507A1" w:rsidRPr="00B0040E" w:rsidRDefault="008507A1" w:rsidP="008507A1">
      <w:pPr>
        <w:spacing w:after="0" w:line="360" w:lineRule="auto"/>
        <w:rPr>
          <w:rStyle w:val="texto"/>
          <w:rFonts w:ascii="Arial" w:hAnsi="Arial"/>
          <w:lang w:val="pt-PT"/>
        </w:rPr>
      </w:pPr>
      <w:r w:rsidRPr="00B0040E">
        <w:rPr>
          <w:rStyle w:val="texto"/>
          <w:rFonts w:ascii="Arial" w:hAnsi="Arial"/>
          <w:lang w:val="pt-PT"/>
        </w:rPr>
        <w:t xml:space="preserve">O processo de avaliação parcial para 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consistirá em primeiro lugar, na análise técnica dos “</w:t>
      </w:r>
      <w:r w:rsidRPr="00B0040E">
        <w:rPr>
          <w:rFonts w:ascii="Arial" w:hAnsi="Arial"/>
          <w:lang w:val="pt-PT"/>
        </w:rPr>
        <w:t>Desenvolvimento e organização do plano de gestão da qualidade, modelo de processos e monitorização da eficácia do SGQ a implementar em obra</w:t>
      </w:r>
      <w:r w:rsidRPr="00B0040E">
        <w:rPr>
          <w:rStyle w:val="texto"/>
          <w:rFonts w:ascii="Arial" w:hAnsi="Arial"/>
          <w:lang w:val="pt-PT"/>
        </w:rPr>
        <w:t xml:space="preserve">” propostos pelo concorrente nos termos da alínea g) do n.º 1 do </w:t>
      </w:r>
      <w:r w:rsidRPr="00B0040E">
        <w:rPr>
          <w:rStyle w:val="texto"/>
          <w:rFonts w:ascii="Arial" w:hAnsi="Arial"/>
          <w:lang w:val="pt-PT"/>
        </w:rPr>
        <w:fldChar w:fldCharType="begin"/>
      </w:r>
      <w:r w:rsidRPr="00B0040E">
        <w:rPr>
          <w:rStyle w:val="texto"/>
          <w:rFonts w:ascii="Arial" w:hAnsi="Arial"/>
          <w:lang w:val="pt-PT"/>
        </w:rPr>
        <w:instrText xml:space="preserve"> REF _Ref213171999 \n \h  \* MERGEFORMAT </w:instrText>
      </w:r>
      <w:r w:rsidRPr="00B0040E">
        <w:rPr>
          <w:rStyle w:val="texto"/>
          <w:rFonts w:ascii="Arial" w:hAnsi="Arial"/>
          <w:lang w:val="pt-PT"/>
        </w:rPr>
      </w:r>
      <w:r w:rsidRPr="00B0040E">
        <w:rPr>
          <w:rStyle w:val="texto"/>
          <w:rFonts w:ascii="Arial" w:hAnsi="Arial"/>
          <w:lang w:val="pt-PT"/>
        </w:rPr>
        <w:fldChar w:fldCharType="separate"/>
      </w:r>
      <w:r w:rsidR="00B9470C">
        <w:rPr>
          <w:rStyle w:val="texto"/>
          <w:rFonts w:ascii="Arial" w:hAnsi="Arial"/>
          <w:lang w:val="pt-PT"/>
        </w:rPr>
        <w:t>Artigo 10.º</w:t>
      </w:r>
      <w:r w:rsidRPr="00B0040E">
        <w:rPr>
          <w:rStyle w:val="texto"/>
          <w:rFonts w:ascii="Arial" w:hAnsi="Arial"/>
          <w:lang w:val="pt-PT"/>
        </w:rPr>
        <w:fldChar w:fldCharType="end"/>
      </w:r>
      <w:r w:rsidRPr="00B0040E">
        <w:rPr>
          <w:rStyle w:val="texto"/>
          <w:rFonts w:ascii="Arial" w:hAnsi="Arial"/>
          <w:lang w:val="pt-PT"/>
        </w:rPr>
        <w:t xml:space="preserve"> e de seguida, proceder-se-á à sua comparação com os atributos ou níveis definidos para a escala de pontuação geral definida no ponto 2 e para a escala de pontuação específica deste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w:t>
      </w:r>
      <w:r w:rsidRPr="00B0040E">
        <w:rPr>
          <w:rStyle w:val="texto"/>
          <w:rFonts w:ascii="Arial" w:hAnsi="Arial"/>
          <w:lang w:val="pt-PT"/>
        </w:rPr>
        <w:lastRenderedPageBreak/>
        <w:t xml:space="preserve">que se apresenta no quadro seguinte. Posteriormente afetar-se-á cada PROPOSTA a um dos atributos ou níveis da escala definidos no quadro referido e atribuir-se-á a pontuação parcial </w:t>
      </w:r>
      <w:r w:rsidRPr="00B0040E">
        <w:rPr>
          <w:rStyle w:val="texto"/>
          <w:rFonts w:ascii="Arial" w:hAnsi="Arial"/>
          <w:i/>
          <w:lang w:val="pt-PT"/>
        </w:rPr>
        <w:t>PP</w:t>
      </w:r>
      <w:r w:rsidRPr="00B0040E">
        <w:rPr>
          <w:rStyle w:val="texto"/>
          <w:rFonts w:ascii="Arial" w:hAnsi="Arial"/>
          <w:i/>
          <w:vertAlign w:val="subscript"/>
          <w:lang w:val="pt-PT"/>
        </w:rPr>
        <w:t>C.1</w:t>
      </w:r>
      <w:r w:rsidRPr="00B0040E">
        <w:rPr>
          <w:rStyle w:val="texto"/>
          <w:rFonts w:ascii="Arial" w:hAnsi="Arial"/>
          <w:i/>
          <w:lang w:val="pt-PT"/>
        </w:rPr>
        <w:t xml:space="preserve">(p) </w:t>
      </w:r>
      <w:r w:rsidRPr="00B0040E">
        <w:rPr>
          <w:rStyle w:val="texto"/>
          <w:rFonts w:ascii="Arial" w:hAnsi="Arial"/>
          <w:lang w:val="pt-PT"/>
        </w:rPr>
        <w:t xml:space="preserve">segundo este </w:t>
      </w:r>
      <w:proofErr w:type="spellStart"/>
      <w:r w:rsidRPr="00B0040E">
        <w:rPr>
          <w:rStyle w:val="texto"/>
          <w:rFonts w:ascii="Arial" w:hAnsi="Arial"/>
          <w:lang w:val="pt-PT"/>
        </w:rPr>
        <w:t>subfator</w:t>
      </w:r>
      <w:proofErr w:type="spellEnd"/>
      <w:r w:rsidRPr="00B0040E">
        <w:rPr>
          <w:rStyle w:val="texto"/>
          <w:rFonts w:ascii="Arial" w:hAnsi="Arial"/>
          <w:lang w:val="pt-PT"/>
        </w:rPr>
        <w:t xml:space="preserve"> a cada PROPOSTA p, conforme a escala de pontuação obtida.</w:t>
      </w:r>
    </w:p>
    <w:p w:rsidR="008507A1" w:rsidRPr="00B0040E" w:rsidRDefault="008507A1" w:rsidP="008507A1">
      <w:pPr>
        <w:pStyle w:val="Style105ptLinespacing15lines"/>
        <w:rPr>
          <w:rStyle w:val="texto"/>
          <w:rFonts w:ascii="Arial" w:hAnsi="Arial"/>
          <w:lang w:val="pt-PT"/>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09"/>
        <w:gridCol w:w="1478"/>
      </w:tblGrid>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Designação do atributo</w:t>
            </w:r>
          </w:p>
        </w:tc>
        <w:tc>
          <w:tcPr>
            <w:tcW w:w="7149" w:type="dxa"/>
            <w:vAlign w:val="center"/>
          </w:tcPr>
          <w:p w:rsidR="008507A1" w:rsidRPr="00B0040E" w:rsidRDefault="008507A1" w:rsidP="006C60C6">
            <w:pPr>
              <w:spacing w:after="0" w:line="240" w:lineRule="auto"/>
              <w:ind w:left="15"/>
              <w:jc w:val="center"/>
              <w:rPr>
                <w:rFonts w:ascii="Arial" w:hAnsi="Arial"/>
                <w:b/>
                <w:szCs w:val="21"/>
                <w:lang w:val="pt-PT"/>
              </w:rPr>
            </w:pPr>
            <w:r w:rsidRPr="00B0040E">
              <w:rPr>
                <w:rFonts w:ascii="Arial" w:hAnsi="Arial"/>
                <w:b/>
                <w:szCs w:val="21"/>
                <w:lang w:val="pt-PT"/>
              </w:rPr>
              <w:t>Descrição do atributo</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Pontuações Parciais</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A6</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BOM</w:t>
            </w:r>
          </w:p>
        </w:tc>
        <w:tc>
          <w:tcPr>
            <w:tcW w:w="7149" w:type="dxa"/>
          </w:tcPr>
          <w:p w:rsidR="008507A1" w:rsidRPr="00B0040E" w:rsidRDefault="008507A1" w:rsidP="0057590F">
            <w:pPr>
              <w:pStyle w:val="ponto3textoprop"/>
              <w:numPr>
                <w:ilvl w:val="0"/>
                <w:numId w:val="32"/>
              </w:numPr>
              <w:rPr>
                <w:rFonts w:ascii="Arial" w:hAnsi="Arial"/>
                <w:szCs w:val="21"/>
              </w:rPr>
            </w:pPr>
            <w:r w:rsidRPr="00B0040E">
              <w:rPr>
                <w:rFonts w:ascii="Arial" w:hAnsi="Arial"/>
                <w:szCs w:val="21"/>
              </w:rPr>
              <w:t>Desenvolvimento adequado do Plano de Gestão da Qualidade relativamente à descrição do modo como serão satisfeitos os requisitos aplicáveis da norma ISO 9001:2008, na obra e através da organização constituída e dos meios a mobilizar especificamente para esse efeito;</w:t>
            </w:r>
          </w:p>
          <w:p w:rsidR="008507A1" w:rsidRPr="00B0040E" w:rsidRDefault="008507A1" w:rsidP="0057590F">
            <w:pPr>
              <w:pStyle w:val="ponto3textoprop"/>
              <w:numPr>
                <w:ilvl w:val="0"/>
                <w:numId w:val="32"/>
              </w:numPr>
              <w:rPr>
                <w:rFonts w:ascii="Arial" w:hAnsi="Arial"/>
                <w:szCs w:val="21"/>
              </w:rPr>
            </w:pPr>
            <w:r w:rsidRPr="00B0040E">
              <w:rPr>
                <w:rFonts w:ascii="Arial" w:hAnsi="Arial"/>
                <w:szCs w:val="21"/>
              </w:rPr>
              <w:t>Estabelecimento dos objetivos de modo mensurável, adequados ao âmbito das atividades a desenvolver, e com indicação clara das frequências de monitorização desses objetivos.</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70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A4</w:t>
            </w:r>
          </w:p>
        </w:tc>
        <w:tc>
          <w:tcPr>
            <w:tcW w:w="7149" w:type="dxa"/>
          </w:tcPr>
          <w:p w:rsidR="008507A1" w:rsidRPr="00B0040E" w:rsidRDefault="008507A1" w:rsidP="0057590F">
            <w:pPr>
              <w:pStyle w:val="ponto3textoprop"/>
              <w:numPr>
                <w:ilvl w:val="0"/>
                <w:numId w:val="32"/>
              </w:numPr>
              <w:rPr>
                <w:rFonts w:ascii="Arial" w:hAnsi="Arial"/>
                <w:szCs w:val="21"/>
              </w:rPr>
            </w:pPr>
            <w:r w:rsidRPr="00B0040E">
              <w:rPr>
                <w:rFonts w:ascii="Arial" w:hAnsi="Arial"/>
                <w:szCs w:val="21"/>
              </w:rPr>
              <w:t>Desenvolvimento suficiente do Plano de Gestão da Qualidade, embora genérico na descrição do modo como serão satisfeitos os requisitos aplicáveis da norma ISO 9001:2008, na obra e através da organização constituída e dos meios a mobilizar especificamente para esse efeito;</w:t>
            </w:r>
          </w:p>
          <w:p w:rsidR="008507A1" w:rsidRPr="00B0040E" w:rsidRDefault="008507A1" w:rsidP="0057590F">
            <w:pPr>
              <w:pStyle w:val="ponto3textoprop"/>
              <w:numPr>
                <w:ilvl w:val="0"/>
                <w:numId w:val="32"/>
              </w:numPr>
              <w:rPr>
                <w:rFonts w:ascii="Arial" w:hAnsi="Arial"/>
                <w:szCs w:val="21"/>
              </w:rPr>
            </w:pPr>
            <w:r w:rsidRPr="00B0040E">
              <w:rPr>
                <w:rFonts w:ascii="Arial" w:hAnsi="Arial"/>
                <w:szCs w:val="21"/>
              </w:rPr>
              <w:t>Estabelecimento dos objetivos de modo mensurável, adequados ao âmbito das atividades a desenvolver, e com indicação clara das frequências de monitorização desses objetivos.</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50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A2</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NEUTRO</w:t>
            </w:r>
          </w:p>
        </w:tc>
        <w:tc>
          <w:tcPr>
            <w:tcW w:w="7149" w:type="dxa"/>
          </w:tcPr>
          <w:p w:rsidR="008507A1" w:rsidRPr="00B0040E" w:rsidRDefault="008507A1" w:rsidP="0057590F">
            <w:pPr>
              <w:pStyle w:val="ponto3textoprop"/>
              <w:numPr>
                <w:ilvl w:val="0"/>
                <w:numId w:val="32"/>
              </w:numPr>
              <w:rPr>
                <w:rFonts w:ascii="Arial" w:hAnsi="Arial"/>
                <w:szCs w:val="21"/>
              </w:rPr>
            </w:pPr>
            <w:r w:rsidRPr="00B0040E">
              <w:rPr>
                <w:rFonts w:ascii="Arial" w:hAnsi="Arial"/>
                <w:szCs w:val="21"/>
              </w:rPr>
              <w:t>Desenvolvimento suficiente do Plano de Gestão da Qualidade, embora genérico na descrição do modo como serão satisfeitos os requisitos aplicáveis da norma ISO 9001:2008, na obra e através da organização constituída e dos meios a mobilizar especificamente para esse efeito;</w:t>
            </w:r>
          </w:p>
          <w:p w:rsidR="008507A1" w:rsidRPr="00B0040E" w:rsidRDefault="008507A1" w:rsidP="0057590F">
            <w:pPr>
              <w:pStyle w:val="ponto3textoprop"/>
              <w:numPr>
                <w:ilvl w:val="0"/>
                <w:numId w:val="32"/>
              </w:numPr>
              <w:rPr>
                <w:rFonts w:ascii="Arial" w:hAnsi="Arial"/>
                <w:szCs w:val="21"/>
              </w:rPr>
            </w:pPr>
            <w:r w:rsidRPr="00B0040E">
              <w:rPr>
                <w:rFonts w:ascii="Arial" w:hAnsi="Arial"/>
                <w:szCs w:val="21"/>
              </w:rPr>
              <w:t>Parte dos objetivos não são estabelecidos de modo mensurável, ou são pouco adequados ao âmbito das atividades a desenvolver. São pontualmente indicadas as frequências de monitorização desses objetivos.</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30</w:t>
            </w:r>
          </w:p>
        </w:tc>
      </w:tr>
    </w:tbl>
    <w:p w:rsidR="008507A1" w:rsidRDefault="008507A1" w:rsidP="008507A1">
      <w:pPr>
        <w:spacing w:line="360" w:lineRule="auto"/>
        <w:rPr>
          <w:rFonts w:ascii="Arial" w:hAnsi="Arial"/>
          <w:lang w:val="pt-PT"/>
        </w:rPr>
      </w:pPr>
    </w:p>
    <w:p w:rsidR="0057590F" w:rsidRPr="00B0040E" w:rsidRDefault="0057590F" w:rsidP="008507A1">
      <w:pPr>
        <w:spacing w:line="360" w:lineRule="auto"/>
        <w:rPr>
          <w:rFonts w:ascii="Arial" w:hAnsi="Arial"/>
          <w:lang w:val="pt-PT"/>
        </w:rPr>
      </w:pPr>
    </w:p>
    <w:p w:rsidR="009E5262" w:rsidRDefault="009E5262" w:rsidP="0057590F">
      <w:pPr>
        <w:pStyle w:val="prop2"/>
        <w:rPr>
          <w:rStyle w:val="nfase"/>
          <w:rFonts w:ascii="Arial" w:hAnsi="Arial"/>
        </w:rPr>
      </w:pPr>
    </w:p>
    <w:p w:rsidR="008507A1" w:rsidRPr="00D242CA" w:rsidRDefault="008507A1" w:rsidP="0057590F">
      <w:pPr>
        <w:pStyle w:val="prop2"/>
        <w:rPr>
          <w:rStyle w:val="nfase"/>
          <w:rFonts w:ascii="Arial" w:hAnsi="Arial"/>
        </w:rPr>
      </w:pPr>
      <w:r w:rsidRPr="00D242CA">
        <w:rPr>
          <w:rStyle w:val="nfase"/>
          <w:rFonts w:ascii="Arial" w:hAnsi="Arial"/>
        </w:rPr>
        <w:lastRenderedPageBreak/>
        <w:t>subfator C.2</w:t>
      </w:r>
    </w:p>
    <w:p w:rsidR="008507A1" w:rsidRDefault="008507A1" w:rsidP="00D242CA">
      <w:pPr>
        <w:pStyle w:val="prop2"/>
        <w:rPr>
          <w:rStyle w:val="texto"/>
          <w:rFonts w:ascii="Arial" w:hAnsi="Arial"/>
          <w:b w:val="0"/>
          <w:caps w:val="0"/>
        </w:rPr>
      </w:pPr>
      <w:r w:rsidRPr="00B0040E">
        <w:rPr>
          <w:rStyle w:val="texto"/>
          <w:rFonts w:ascii="Arial" w:hAnsi="Arial"/>
          <w:b w:val="0"/>
          <w:caps w:val="0"/>
        </w:rPr>
        <w:t xml:space="preserve">O processo de avaliação parcial para este </w:t>
      </w:r>
      <w:proofErr w:type="spellStart"/>
      <w:r w:rsidRPr="00B0040E">
        <w:rPr>
          <w:rStyle w:val="texto"/>
          <w:rFonts w:ascii="Arial" w:hAnsi="Arial"/>
          <w:b w:val="0"/>
          <w:caps w:val="0"/>
        </w:rPr>
        <w:t>subfator</w:t>
      </w:r>
      <w:proofErr w:type="spellEnd"/>
      <w:r w:rsidRPr="00B0040E">
        <w:rPr>
          <w:rStyle w:val="texto"/>
          <w:rFonts w:ascii="Arial" w:hAnsi="Arial"/>
          <w:b w:val="0"/>
          <w:caps w:val="0"/>
        </w:rPr>
        <w:t xml:space="preserve"> consistirá em primeiro lugar, na análise técnica do “Suporte Documental de SGQ a implementar em obra” proposto pelo concorrente nos termos da alínea g) do n.º 1 do </w:t>
      </w:r>
      <w:r w:rsidRPr="00B0040E">
        <w:rPr>
          <w:rStyle w:val="texto"/>
          <w:rFonts w:ascii="Arial" w:hAnsi="Arial"/>
          <w:b w:val="0"/>
          <w:caps w:val="0"/>
        </w:rPr>
        <w:fldChar w:fldCharType="begin"/>
      </w:r>
      <w:r w:rsidRPr="00B0040E">
        <w:rPr>
          <w:rStyle w:val="texto"/>
          <w:rFonts w:ascii="Arial" w:hAnsi="Arial"/>
          <w:b w:val="0"/>
          <w:caps w:val="0"/>
        </w:rPr>
        <w:instrText xml:space="preserve"> REF _Ref213171999 \n \h  \* MERGEFORMAT </w:instrText>
      </w:r>
      <w:r w:rsidRPr="00B0040E">
        <w:rPr>
          <w:rStyle w:val="texto"/>
          <w:rFonts w:ascii="Arial" w:hAnsi="Arial"/>
          <w:b w:val="0"/>
          <w:caps w:val="0"/>
        </w:rPr>
      </w:r>
      <w:r w:rsidRPr="00B0040E">
        <w:rPr>
          <w:rStyle w:val="texto"/>
          <w:rFonts w:ascii="Arial" w:hAnsi="Arial"/>
          <w:b w:val="0"/>
          <w:caps w:val="0"/>
        </w:rPr>
        <w:fldChar w:fldCharType="separate"/>
      </w:r>
      <w:r w:rsidR="00B9470C">
        <w:rPr>
          <w:rStyle w:val="texto"/>
          <w:rFonts w:ascii="Arial" w:hAnsi="Arial"/>
          <w:b w:val="0"/>
          <w:caps w:val="0"/>
        </w:rPr>
        <w:t>Artigo 10.º</w:t>
      </w:r>
      <w:r w:rsidRPr="00B0040E">
        <w:rPr>
          <w:rStyle w:val="texto"/>
          <w:rFonts w:ascii="Arial" w:hAnsi="Arial"/>
          <w:b w:val="0"/>
          <w:caps w:val="0"/>
        </w:rPr>
        <w:fldChar w:fldCharType="end"/>
      </w:r>
      <w:r w:rsidRPr="00B0040E">
        <w:rPr>
          <w:rStyle w:val="texto"/>
          <w:rFonts w:ascii="Arial" w:hAnsi="Arial"/>
          <w:b w:val="0"/>
          <w:caps w:val="0"/>
        </w:rPr>
        <w:t xml:space="preserve"> e de seguida, proceder-se-á à sua comparação com os atributos ou níveis definidos para a escala de pontuação</w:t>
      </w:r>
      <w:r w:rsidRPr="00B0040E">
        <w:rPr>
          <w:rStyle w:val="texto"/>
          <w:rFonts w:ascii="Arial" w:hAnsi="Arial"/>
        </w:rPr>
        <w:t xml:space="preserve"> </w:t>
      </w:r>
      <w:r w:rsidRPr="00B0040E">
        <w:rPr>
          <w:rStyle w:val="texto"/>
          <w:rFonts w:ascii="Arial" w:hAnsi="Arial"/>
          <w:b w:val="0"/>
          <w:caps w:val="0"/>
        </w:rPr>
        <w:t xml:space="preserve">geral definida no ponto 2 e para a escala de pontuação específica deste </w:t>
      </w:r>
      <w:proofErr w:type="spellStart"/>
      <w:r w:rsidRPr="00B0040E">
        <w:rPr>
          <w:rStyle w:val="texto"/>
          <w:rFonts w:ascii="Arial" w:hAnsi="Arial"/>
          <w:b w:val="0"/>
          <w:caps w:val="0"/>
        </w:rPr>
        <w:t>subfator</w:t>
      </w:r>
      <w:proofErr w:type="spellEnd"/>
      <w:r w:rsidRPr="00B0040E">
        <w:rPr>
          <w:rStyle w:val="texto"/>
          <w:rFonts w:ascii="Arial" w:hAnsi="Arial"/>
          <w:b w:val="0"/>
          <w:caps w:val="0"/>
        </w:rPr>
        <w:t xml:space="preserve">, que se apresenta no quadro seguinte. Posteriormente afetar-se-á cada PROPOSTA a um dos atributos ou níveis da escala definidos no quadro referido e atribuir-se-á a pontuação parcial </w:t>
      </w:r>
      <w:r w:rsidRPr="00B0040E">
        <w:rPr>
          <w:rStyle w:val="texto"/>
          <w:rFonts w:ascii="Arial" w:hAnsi="Arial"/>
          <w:b w:val="0"/>
          <w:i/>
          <w:caps w:val="0"/>
        </w:rPr>
        <w:t>PP</w:t>
      </w:r>
      <w:r w:rsidRPr="00B0040E">
        <w:rPr>
          <w:rStyle w:val="texto"/>
          <w:rFonts w:ascii="Arial" w:hAnsi="Arial"/>
          <w:b w:val="0"/>
          <w:i/>
          <w:caps w:val="0"/>
          <w:vertAlign w:val="subscript"/>
        </w:rPr>
        <w:t>C.2(p)</w:t>
      </w:r>
      <w:r w:rsidRPr="00B0040E">
        <w:rPr>
          <w:rStyle w:val="texto"/>
          <w:rFonts w:ascii="Arial" w:hAnsi="Arial"/>
          <w:b w:val="0"/>
          <w:caps w:val="0"/>
        </w:rPr>
        <w:t xml:space="preserve"> segundo este </w:t>
      </w:r>
      <w:proofErr w:type="spellStart"/>
      <w:r w:rsidRPr="00B0040E">
        <w:rPr>
          <w:rStyle w:val="texto"/>
          <w:rFonts w:ascii="Arial" w:hAnsi="Arial"/>
          <w:b w:val="0"/>
          <w:caps w:val="0"/>
        </w:rPr>
        <w:t>subfator</w:t>
      </w:r>
      <w:proofErr w:type="spellEnd"/>
      <w:r w:rsidRPr="00B0040E">
        <w:rPr>
          <w:rStyle w:val="texto"/>
          <w:rFonts w:ascii="Arial" w:hAnsi="Arial"/>
          <w:b w:val="0"/>
          <w:caps w:val="0"/>
        </w:rPr>
        <w:t xml:space="preserve"> a cada PROPOSTA p, conforme a escala de pontuação obtida.</w:t>
      </w:r>
    </w:p>
    <w:p w:rsidR="00E16BC0" w:rsidRPr="00E16BC0" w:rsidRDefault="00E16BC0" w:rsidP="00E16BC0">
      <w:pPr>
        <w:spacing w:after="0"/>
        <w:rPr>
          <w:sz w:val="16"/>
          <w:szCs w:val="16"/>
          <w:lang w:val="pt-PT"/>
        </w:rPr>
      </w:pPr>
    </w:p>
    <w:p w:rsidR="008507A1" w:rsidRDefault="008507A1" w:rsidP="008507A1">
      <w:pPr>
        <w:spacing w:after="0" w:line="240" w:lineRule="auto"/>
        <w:rPr>
          <w:rFonts w:ascii="Arial" w:hAnsi="Arial"/>
          <w:sz w:val="2"/>
          <w:szCs w:val="2"/>
          <w:lang w:val="pt-PT"/>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09"/>
        <w:gridCol w:w="1478"/>
      </w:tblGrid>
      <w:tr w:rsidR="008507A1" w:rsidRPr="00B0040E" w:rsidTr="00E16BC0">
        <w:trPr>
          <w:jc w:val="center"/>
        </w:trPr>
        <w:tc>
          <w:tcPr>
            <w:tcW w:w="1395"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Designação do atributo</w:t>
            </w:r>
          </w:p>
        </w:tc>
        <w:tc>
          <w:tcPr>
            <w:tcW w:w="6809" w:type="dxa"/>
            <w:vAlign w:val="center"/>
          </w:tcPr>
          <w:p w:rsidR="008507A1" w:rsidRPr="00B0040E" w:rsidRDefault="008507A1" w:rsidP="006C60C6">
            <w:pPr>
              <w:spacing w:after="0" w:line="240" w:lineRule="auto"/>
              <w:ind w:left="15"/>
              <w:jc w:val="center"/>
              <w:rPr>
                <w:rFonts w:ascii="Arial" w:hAnsi="Arial"/>
                <w:b/>
                <w:szCs w:val="21"/>
                <w:lang w:val="pt-PT"/>
              </w:rPr>
            </w:pPr>
            <w:r w:rsidRPr="00B0040E">
              <w:rPr>
                <w:rFonts w:ascii="Arial" w:hAnsi="Arial"/>
                <w:b/>
                <w:szCs w:val="21"/>
                <w:lang w:val="pt-PT"/>
              </w:rPr>
              <w:t>Descrição do atributo</w:t>
            </w:r>
          </w:p>
        </w:tc>
        <w:tc>
          <w:tcPr>
            <w:tcW w:w="1478"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Pontuações Parciais</w:t>
            </w:r>
          </w:p>
        </w:tc>
      </w:tr>
      <w:tr w:rsidR="008507A1" w:rsidRPr="00B0040E" w:rsidTr="00E16BC0">
        <w:trPr>
          <w:jc w:val="center"/>
        </w:trPr>
        <w:tc>
          <w:tcPr>
            <w:tcW w:w="1395"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A6</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BOM</w:t>
            </w:r>
          </w:p>
        </w:tc>
        <w:tc>
          <w:tcPr>
            <w:tcW w:w="6809" w:type="dxa"/>
          </w:tcPr>
          <w:p w:rsidR="008507A1" w:rsidRPr="00B0040E" w:rsidRDefault="008507A1" w:rsidP="006C60C6">
            <w:pPr>
              <w:pStyle w:val="ponto3textoprop"/>
              <w:numPr>
                <w:ilvl w:val="0"/>
                <w:numId w:val="32"/>
              </w:numPr>
              <w:rPr>
                <w:rFonts w:ascii="Arial" w:hAnsi="Arial"/>
              </w:rPr>
            </w:pPr>
            <w:r w:rsidRPr="00B0040E">
              <w:rPr>
                <w:rFonts w:ascii="Arial" w:hAnsi="Arial"/>
              </w:rPr>
              <w:t>Adequação da estrutura da documentação PROPOSTA, para o Sistema de Gestão da Qualidade a implementar na obra relativamente ao âmbito de todas as atividades a desenvolver e da organização a estabelecer, em obra, para esse fim.</w:t>
            </w:r>
          </w:p>
          <w:p w:rsidR="008507A1" w:rsidRPr="00B0040E" w:rsidRDefault="008507A1" w:rsidP="006C60C6">
            <w:pPr>
              <w:pStyle w:val="ponto3textoprop"/>
              <w:numPr>
                <w:ilvl w:val="0"/>
                <w:numId w:val="32"/>
              </w:numPr>
              <w:rPr>
                <w:rFonts w:ascii="Arial" w:hAnsi="Arial"/>
              </w:rPr>
            </w:pPr>
            <w:r w:rsidRPr="00B0040E">
              <w:rPr>
                <w:rFonts w:ascii="Arial" w:hAnsi="Arial"/>
              </w:rPr>
              <w:t>Apresenta uma lista dos procedimentos documentados abrangente e adequada ao âmbito das atividades e trabalhos a realizar em obra.</w:t>
            </w:r>
          </w:p>
          <w:p w:rsidR="008507A1" w:rsidRPr="00B0040E" w:rsidRDefault="008507A1" w:rsidP="006C60C6">
            <w:pPr>
              <w:pStyle w:val="ponto3textoprop"/>
              <w:numPr>
                <w:ilvl w:val="0"/>
                <w:numId w:val="32"/>
              </w:numPr>
              <w:rPr>
                <w:rFonts w:ascii="Arial" w:hAnsi="Arial"/>
              </w:rPr>
            </w:pPr>
            <w:r w:rsidRPr="00B0040E">
              <w:rPr>
                <w:rFonts w:ascii="Arial" w:hAnsi="Arial"/>
              </w:rPr>
              <w:t>Apresenta uma lista de modelos de registos da qualidade abrangente face ao âmbito das atividades e trabalhos a realizar na obra posta a CONCURSO e os exemplos de modelos para registos apresentados são adequados ao fim a que se destinam.</w:t>
            </w:r>
          </w:p>
        </w:tc>
        <w:tc>
          <w:tcPr>
            <w:tcW w:w="1478"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70</w:t>
            </w:r>
          </w:p>
        </w:tc>
      </w:tr>
      <w:tr w:rsidR="008507A1" w:rsidRPr="00B0040E" w:rsidTr="00E16BC0">
        <w:trPr>
          <w:jc w:val="center"/>
        </w:trPr>
        <w:tc>
          <w:tcPr>
            <w:tcW w:w="1395"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A4</w:t>
            </w:r>
          </w:p>
        </w:tc>
        <w:tc>
          <w:tcPr>
            <w:tcW w:w="6809" w:type="dxa"/>
          </w:tcPr>
          <w:p w:rsidR="008507A1" w:rsidRPr="00B0040E" w:rsidRDefault="008507A1" w:rsidP="006C60C6">
            <w:pPr>
              <w:pStyle w:val="ponto3textoprop"/>
              <w:numPr>
                <w:ilvl w:val="0"/>
                <w:numId w:val="32"/>
              </w:numPr>
              <w:rPr>
                <w:rFonts w:ascii="Arial" w:hAnsi="Arial"/>
              </w:rPr>
            </w:pPr>
            <w:r w:rsidRPr="00B0040E">
              <w:rPr>
                <w:rFonts w:ascii="Arial" w:hAnsi="Arial"/>
              </w:rPr>
              <w:t xml:space="preserve">O âmbito de todas as atividades a desenvolver e da organização a estabelecer, em obra, para esse fim, não é abrangido de modo adequado </w:t>
            </w:r>
            <w:r w:rsidR="00B54C15" w:rsidRPr="00B0040E">
              <w:rPr>
                <w:rFonts w:ascii="Arial" w:hAnsi="Arial"/>
              </w:rPr>
              <w:t>na estrutura</w:t>
            </w:r>
            <w:r w:rsidRPr="00B0040E">
              <w:rPr>
                <w:rFonts w:ascii="Arial" w:hAnsi="Arial"/>
              </w:rPr>
              <w:t xml:space="preserve"> da documentação PROPOSTA, para o Sistema de Gestão da Qualidade a implementar na obra.</w:t>
            </w:r>
          </w:p>
          <w:p w:rsidR="008507A1" w:rsidRPr="00B0040E" w:rsidRDefault="008507A1" w:rsidP="006C60C6">
            <w:pPr>
              <w:pStyle w:val="ponto3textoprop"/>
              <w:numPr>
                <w:ilvl w:val="0"/>
                <w:numId w:val="32"/>
              </w:numPr>
              <w:rPr>
                <w:rFonts w:ascii="Arial" w:hAnsi="Arial"/>
              </w:rPr>
            </w:pPr>
            <w:r w:rsidRPr="00B0040E">
              <w:rPr>
                <w:rFonts w:ascii="Arial" w:hAnsi="Arial"/>
              </w:rPr>
              <w:t>Apresenta uma lista dos procedimentos documentados abrangente e adequada ao âmbito das atividades e trabalhos a realizar em obra.</w:t>
            </w:r>
          </w:p>
          <w:p w:rsidR="008507A1" w:rsidRPr="00B0040E" w:rsidRDefault="008507A1" w:rsidP="006C60C6">
            <w:pPr>
              <w:pStyle w:val="ponto3textoprop"/>
              <w:numPr>
                <w:ilvl w:val="0"/>
                <w:numId w:val="32"/>
              </w:numPr>
              <w:rPr>
                <w:rFonts w:ascii="Arial" w:hAnsi="Arial"/>
              </w:rPr>
            </w:pPr>
            <w:r w:rsidRPr="00B0040E">
              <w:rPr>
                <w:rFonts w:ascii="Arial" w:hAnsi="Arial"/>
              </w:rPr>
              <w:t>Apresenta uma lista de modelos de registos da qualidade abrangente face ao âmbito das atividades e trabalhos a realizar na obra posta a CONCURSO e os exemplos de modelos para registos apresentados são adequados ao fim a que se destinam.</w:t>
            </w:r>
          </w:p>
        </w:tc>
        <w:tc>
          <w:tcPr>
            <w:tcW w:w="1478"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50</w:t>
            </w:r>
          </w:p>
        </w:tc>
      </w:tr>
      <w:tr w:rsidR="008507A1" w:rsidRPr="00B0040E" w:rsidTr="00E16BC0">
        <w:trPr>
          <w:jc w:val="center"/>
        </w:trPr>
        <w:tc>
          <w:tcPr>
            <w:tcW w:w="1395"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lastRenderedPageBreak/>
              <w:t>A2</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NEUTRO</w:t>
            </w:r>
          </w:p>
        </w:tc>
        <w:tc>
          <w:tcPr>
            <w:tcW w:w="6809" w:type="dxa"/>
          </w:tcPr>
          <w:p w:rsidR="008507A1" w:rsidRPr="00B0040E" w:rsidRDefault="008507A1" w:rsidP="006C60C6">
            <w:pPr>
              <w:pStyle w:val="ponto3textoprop"/>
              <w:numPr>
                <w:ilvl w:val="0"/>
                <w:numId w:val="32"/>
              </w:numPr>
              <w:rPr>
                <w:rFonts w:ascii="Arial" w:hAnsi="Arial"/>
              </w:rPr>
            </w:pPr>
            <w:r w:rsidRPr="00B0040E">
              <w:rPr>
                <w:rFonts w:ascii="Arial" w:hAnsi="Arial"/>
              </w:rPr>
              <w:t xml:space="preserve">O âmbito de todas as atividades a desenvolver e da organização a estabelecer, em obra, para esse fim, não é abrangido de modo adequado </w:t>
            </w:r>
            <w:r w:rsidR="00B54C15" w:rsidRPr="00B0040E">
              <w:rPr>
                <w:rFonts w:ascii="Arial" w:hAnsi="Arial"/>
              </w:rPr>
              <w:t>na estrutura</w:t>
            </w:r>
            <w:r w:rsidRPr="00B0040E">
              <w:rPr>
                <w:rFonts w:ascii="Arial" w:hAnsi="Arial"/>
              </w:rPr>
              <w:t xml:space="preserve"> da documentação PROPOSTA, para o Sistema de Gestão da Qualidade a implementar na obra.</w:t>
            </w:r>
          </w:p>
          <w:p w:rsidR="008507A1" w:rsidRPr="00B0040E" w:rsidRDefault="008507A1" w:rsidP="006C60C6">
            <w:pPr>
              <w:pStyle w:val="ponto3textoprop"/>
              <w:numPr>
                <w:ilvl w:val="0"/>
                <w:numId w:val="32"/>
              </w:numPr>
              <w:rPr>
                <w:rFonts w:ascii="Arial" w:hAnsi="Arial"/>
              </w:rPr>
            </w:pPr>
            <w:r w:rsidRPr="00B0040E">
              <w:rPr>
                <w:rFonts w:ascii="Arial" w:hAnsi="Arial"/>
              </w:rPr>
              <w:t>Apresenta uma lista dos procedimentos documentados pouco abrangente ou pouco adequada ao âmbito das atividades e trabalhos a realizar em obra.</w:t>
            </w:r>
          </w:p>
          <w:p w:rsidR="008507A1" w:rsidRPr="00B0040E" w:rsidRDefault="008507A1" w:rsidP="006C60C6">
            <w:pPr>
              <w:pStyle w:val="ponto3textoprop"/>
              <w:numPr>
                <w:ilvl w:val="0"/>
                <w:numId w:val="32"/>
              </w:numPr>
              <w:rPr>
                <w:rFonts w:ascii="Arial" w:hAnsi="Arial"/>
              </w:rPr>
            </w:pPr>
            <w:r w:rsidRPr="00B0040E">
              <w:rPr>
                <w:rFonts w:ascii="Arial" w:hAnsi="Arial"/>
              </w:rPr>
              <w:t>Apresenta uma lista de modelos de registos da qualidade pouco abrangente face ao âmbito das atividades e trabalhos a realizar na obra posta a CONCURSO, sendo os exemplos de modelos para registos apresentados adequados ao fim a que se destinam.</w:t>
            </w:r>
          </w:p>
        </w:tc>
        <w:tc>
          <w:tcPr>
            <w:tcW w:w="1478"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30</w:t>
            </w:r>
          </w:p>
        </w:tc>
      </w:tr>
    </w:tbl>
    <w:p w:rsidR="008507A1" w:rsidRPr="00B0040E" w:rsidRDefault="008507A1" w:rsidP="008507A1">
      <w:pPr>
        <w:pStyle w:val="Style105ptLinespacing15lines"/>
        <w:rPr>
          <w:rStyle w:val="texto"/>
          <w:rFonts w:ascii="Arial" w:hAnsi="Arial"/>
        </w:rPr>
      </w:pPr>
    </w:p>
    <w:p w:rsidR="008507A1" w:rsidRPr="0057590F" w:rsidRDefault="008507A1" w:rsidP="00D242CA">
      <w:pPr>
        <w:pStyle w:val="prop2"/>
        <w:rPr>
          <w:rStyle w:val="nfase"/>
          <w:rFonts w:ascii="Arial" w:hAnsi="Arial"/>
        </w:rPr>
      </w:pPr>
      <w:r w:rsidRPr="0057590F">
        <w:rPr>
          <w:rStyle w:val="nfase"/>
          <w:rFonts w:ascii="Arial" w:hAnsi="Arial"/>
        </w:rPr>
        <w:t>subfator C.3</w:t>
      </w:r>
    </w:p>
    <w:p w:rsidR="008507A1" w:rsidRDefault="008507A1" w:rsidP="00D242CA">
      <w:pPr>
        <w:pStyle w:val="prop2"/>
        <w:rPr>
          <w:rStyle w:val="texto"/>
          <w:rFonts w:ascii="Arial" w:hAnsi="Arial"/>
          <w:b w:val="0"/>
          <w:caps w:val="0"/>
        </w:rPr>
      </w:pPr>
      <w:r w:rsidRPr="00B0040E">
        <w:rPr>
          <w:rStyle w:val="texto"/>
          <w:rFonts w:ascii="Arial" w:hAnsi="Arial"/>
          <w:b w:val="0"/>
          <w:caps w:val="0"/>
        </w:rPr>
        <w:t xml:space="preserve">O processo de avaliação parcial para este </w:t>
      </w:r>
      <w:proofErr w:type="spellStart"/>
      <w:r w:rsidRPr="00B0040E">
        <w:rPr>
          <w:rStyle w:val="texto"/>
          <w:rFonts w:ascii="Arial" w:hAnsi="Arial"/>
          <w:b w:val="0"/>
          <w:caps w:val="0"/>
        </w:rPr>
        <w:t>subfator</w:t>
      </w:r>
      <w:proofErr w:type="spellEnd"/>
      <w:r w:rsidRPr="00B0040E">
        <w:rPr>
          <w:rStyle w:val="texto"/>
          <w:rFonts w:ascii="Arial" w:hAnsi="Arial"/>
          <w:b w:val="0"/>
          <w:caps w:val="0"/>
        </w:rPr>
        <w:t xml:space="preserve"> consistirá em primeiro lugar, na análise técnica do “Controlo dos trabalhos a realizar em obra” proposto pelo concorrente nos termos da alínea g) do n.º 1 do </w:t>
      </w:r>
      <w:r w:rsidRPr="00B0040E">
        <w:rPr>
          <w:rStyle w:val="texto"/>
          <w:rFonts w:ascii="Arial" w:hAnsi="Arial"/>
          <w:b w:val="0"/>
          <w:caps w:val="0"/>
        </w:rPr>
        <w:fldChar w:fldCharType="begin"/>
      </w:r>
      <w:r w:rsidRPr="00B0040E">
        <w:rPr>
          <w:rStyle w:val="texto"/>
          <w:rFonts w:ascii="Arial" w:hAnsi="Arial"/>
          <w:b w:val="0"/>
          <w:caps w:val="0"/>
        </w:rPr>
        <w:instrText xml:space="preserve"> REF _Ref213171999 \n \h  \* MERGEFORMAT </w:instrText>
      </w:r>
      <w:r w:rsidRPr="00B0040E">
        <w:rPr>
          <w:rStyle w:val="texto"/>
          <w:rFonts w:ascii="Arial" w:hAnsi="Arial"/>
          <w:b w:val="0"/>
          <w:caps w:val="0"/>
        </w:rPr>
      </w:r>
      <w:r w:rsidRPr="00B0040E">
        <w:rPr>
          <w:rStyle w:val="texto"/>
          <w:rFonts w:ascii="Arial" w:hAnsi="Arial"/>
          <w:b w:val="0"/>
          <w:caps w:val="0"/>
        </w:rPr>
        <w:fldChar w:fldCharType="separate"/>
      </w:r>
      <w:r w:rsidR="00B9470C">
        <w:rPr>
          <w:rStyle w:val="texto"/>
          <w:rFonts w:ascii="Arial" w:hAnsi="Arial"/>
          <w:b w:val="0"/>
          <w:caps w:val="0"/>
        </w:rPr>
        <w:t>Artigo 10.º</w:t>
      </w:r>
      <w:r w:rsidRPr="00B0040E">
        <w:rPr>
          <w:rStyle w:val="texto"/>
          <w:rFonts w:ascii="Arial" w:hAnsi="Arial"/>
          <w:b w:val="0"/>
          <w:caps w:val="0"/>
        </w:rPr>
        <w:fldChar w:fldCharType="end"/>
      </w:r>
      <w:r w:rsidRPr="00B0040E">
        <w:rPr>
          <w:rStyle w:val="texto"/>
          <w:rFonts w:ascii="Arial" w:hAnsi="Arial"/>
          <w:b w:val="0"/>
          <w:caps w:val="0"/>
        </w:rPr>
        <w:t xml:space="preserve"> e de seguida, proceder-se-á à sua comparação com os atributos ou níveis definidos para a escala de pontuação</w:t>
      </w:r>
      <w:r w:rsidRPr="00B0040E">
        <w:rPr>
          <w:rStyle w:val="texto"/>
          <w:rFonts w:ascii="Arial" w:hAnsi="Arial"/>
        </w:rPr>
        <w:t xml:space="preserve"> </w:t>
      </w:r>
      <w:r w:rsidRPr="00B0040E">
        <w:rPr>
          <w:rStyle w:val="texto"/>
          <w:rFonts w:ascii="Arial" w:hAnsi="Arial"/>
          <w:b w:val="0"/>
          <w:caps w:val="0"/>
        </w:rPr>
        <w:t xml:space="preserve">geral definida no ponto 2 e para a escala de pontuação específica deste </w:t>
      </w:r>
      <w:proofErr w:type="spellStart"/>
      <w:r w:rsidRPr="00B0040E">
        <w:rPr>
          <w:rStyle w:val="texto"/>
          <w:rFonts w:ascii="Arial" w:hAnsi="Arial"/>
          <w:b w:val="0"/>
          <w:caps w:val="0"/>
        </w:rPr>
        <w:t>subfator</w:t>
      </w:r>
      <w:proofErr w:type="spellEnd"/>
      <w:r w:rsidRPr="00B0040E">
        <w:rPr>
          <w:rStyle w:val="texto"/>
          <w:rFonts w:ascii="Arial" w:hAnsi="Arial"/>
          <w:b w:val="0"/>
          <w:caps w:val="0"/>
        </w:rPr>
        <w:t xml:space="preserve">, que se apresenta no quadro seguinte. Posteriormente </w:t>
      </w:r>
      <w:r w:rsidR="005E0712" w:rsidRPr="00B0040E">
        <w:rPr>
          <w:rStyle w:val="texto"/>
          <w:rFonts w:ascii="Arial" w:hAnsi="Arial"/>
          <w:b w:val="0"/>
          <w:caps w:val="0"/>
        </w:rPr>
        <w:t>afetar-se-á</w:t>
      </w:r>
      <w:r w:rsidRPr="00B0040E">
        <w:rPr>
          <w:rStyle w:val="texto"/>
          <w:rFonts w:ascii="Arial" w:hAnsi="Arial"/>
          <w:b w:val="0"/>
          <w:caps w:val="0"/>
        </w:rPr>
        <w:t xml:space="preserve"> cada PROPOSTA a um dos atributos ou níveis da escala definidos no quadro referido e atribuir-se-á a pontuação parcial </w:t>
      </w:r>
      <w:r w:rsidRPr="00B0040E">
        <w:rPr>
          <w:rStyle w:val="texto"/>
          <w:rFonts w:ascii="Arial" w:hAnsi="Arial"/>
          <w:b w:val="0"/>
          <w:i/>
          <w:caps w:val="0"/>
        </w:rPr>
        <w:t>PP</w:t>
      </w:r>
      <w:r w:rsidRPr="00B0040E">
        <w:rPr>
          <w:rStyle w:val="texto"/>
          <w:rFonts w:ascii="Arial" w:hAnsi="Arial"/>
          <w:b w:val="0"/>
          <w:i/>
          <w:caps w:val="0"/>
          <w:vertAlign w:val="subscript"/>
        </w:rPr>
        <w:t>C.3(p)</w:t>
      </w:r>
      <w:r w:rsidRPr="00B0040E">
        <w:rPr>
          <w:rStyle w:val="texto"/>
          <w:rFonts w:ascii="Arial" w:hAnsi="Arial"/>
          <w:b w:val="0"/>
          <w:caps w:val="0"/>
        </w:rPr>
        <w:t xml:space="preserve"> segundo este </w:t>
      </w:r>
      <w:proofErr w:type="spellStart"/>
      <w:r w:rsidRPr="00B0040E">
        <w:rPr>
          <w:rStyle w:val="texto"/>
          <w:rFonts w:ascii="Arial" w:hAnsi="Arial"/>
          <w:b w:val="0"/>
          <w:caps w:val="0"/>
        </w:rPr>
        <w:t>subfator</w:t>
      </w:r>
      <w:proofErr w:type="spellEnd"/>
      <w:r w:rsidRPr="00B0040E">
        <w:rPr>
          <w:rStyle w:val="texto"/>
          <w:rFonts w:ascii="Arial" w:hAnsi="Arial"/>
          <w:b w:val="0"/>
          <w:caps w:val="0"/>
        </w:rPr>
        <w:t xml:space="preserve"> a cada PROPOSTA p, conforme a escala de pontuação obtida.</w:t>
      </w:r>
    </w:p>
    <w:p w:rsidR="005E7A9E" w:rsidRPr="005E7A9E" w:rsidRDefault="005E7A9E" w:rsidP="005E7A9E">
      <w:pPr>
        <w:rPr>
          <w:lang w:val="pt-PT"/>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09"/>
        <w:gridCol w:w="1478"/>
      </w:tblGrid>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Designação do atributo</w:t>
            </w:r>
          </w:p>
        </w:tc>
        <w:tc>
          <w:tcPr>
            <w:tcW w:w="7149" w:type="dxa"/>
            <w:vAlign w:val="center"/>
          </w:tcPr>
          <w:p w:rsidR="008507A1" w:rsidRPr="00B0040E" w:rsidRDefault="008507A1" w:rsidP="006C60C6">
            <w:pPr>
              <w:spacing w:after="0" w:line="240" w:lineRule="auto"/>
              <w:ind w:left="15"/>
              <w:jc w:val="center"/>
              <w:rPr>
                <w:rFonts w:ascii="Arial" w:hAnsi="Arial"/>
                <w:b/>
                <w:szCs w:val="21"/>
                <w:lang w:val="pt-PT"/>
              </w:rPr>
            </w:pPr>
            <w:r w:rsidRPr="00B0040E">
              <w:rPr>
                <w:rFonts w:ascii="Arial" w:hAnsi="Arial"/>
                <w:b/>
                <w:szCs w:val="21"/>
                <w:lang w:val="pt-PT"/>
              </w:rPr>
              <w:t>Descrição do atributo</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Pontuações Parciais</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A6</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BOM</w:t>
            </w:r>
          </w:p>
        </w:tc>
        <w:tc>
          <w:tcPr>
            <w:tcW w:w="7149" w:type="dxa"/>
          </w:tcPr>
          <w:p w:rsidR="008507A1" w:rsidRPr="00B0040E" w:rsidRDefault="008507A1" w:rsidP="006C60C6">
            <w:pPr>
              <w:pStyle w:val="ponto3textoprop"/>
              <w:numPr>
                <w:ilvl w:val="1"/>
                <w:numId w:val="33"/>
              </w:numPr>
              <w:rPr>
                <w:rFonts w:ascii="Arial" w:hAnsi="Arial"/>
              </w:rPr>
            </w:pPr>
            <w:r w:rsidRPr="00B0040E">
              <w:rPr>
                <w:rFonts w:ascii="Arial" w:hAnsi="Arial"/>
              </w:rPr>
              <w:t xml:space="preserve">Apresentação de uma lista que abrange os principais trabalhos a realizar na obra posta a CONCURSO. O exemplo de Plano de Inspeção ou Monitorização aplicável a uma atividade contempla todos os </w:t>
            </w:r>
            <w:proofErr w:type="spellStart"/>
            <w:r w:rsidRPr="00B0040E">
              <w:rPr>
                <w:rFonts w:ascii="Arial" w:hAnsi="Arial"/>
              </w:rPr>
              <w:t>aspectos</w:t>
            </w:r>
            <w:proofErr w:type="spellEnd"/>
            <w:r w:rsidRPr="00B0040E">
              <w:rPr>
                <w:rFonts w:ascii="Arial" w:hAnsi="Arial"/>
              </w:rPr>
              <w:t xml:space="preserve"> relevantes para a sua implementação prática em obra e os critérios de aceitação a adotar.</w:t>
            </w:r>
          </w:p>
          <w:p w:rsidR="008507A1" w:rsidRPr="00B0040E" w:rsidRDefault="008507A1" w:rsidP="006C60C6">
            <w:pPr>
              <w:pStyle w:val="ponto3textoprop"/>
              <w:numPr>
                <w:ilvl w:val="1"/>
                <w:numId w:val="33"/>
              </w:numPr>
              <w:rPr>
                <w:rFonts w:ascii="Arial" w:hAnsi="Arial"/>
              </w:rPr>
            </w:pPr>
            <w:r w:rsidRPr="00B0040E">
              <w:rPr>
                <w:rFonts w:ascii="Arial" w:hAnsi="Arial"/>
              </w:rPr>
              <w:t>Apresentação de uma lista com as atividades a subcontratar. O procedimento relativo ao controlo das atividades subcontratadas descreve o modo como são controladas, nos aspetos relevantes para a qualidade, os diversos tipos de atividades subcontratadas, previstas para a obra posta em CONCURSO.</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70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lastRenderedPageBreak/>
              <w:t>A4</w:t>
            </w:r>
          </w:p>
        </w:tc>
        <w:tc>
          <w:tcPr>
            <w:tcW w:w="7149" w:type="dxa"/>
          </w:tcPr>
          <w:p w:rsidR="008507A1" w:rsidRPr="00B0040E" w:rsidRDefault="008507A1" w:rsidP="006C60C6">
            <w:pPr>
              <w:pStyle w:val="ponto3textoprop"/>
              <w:numPr>
                <w:ilvl w:val="1"/>
                <w:numId w:val="33"/>
              </w:numPr>
              <w:rPr>
                <w:rFonts w:ascii="Arial" w:hAnsi="Arial"/>
              </w:rPr>
            </w:pPr>
            <w:r w:rsidRPr="00B0040E">
              <w:rPr>
                <w:rFonts w:ascii="Arial" w:hAnsi="Arial"/>
              </w:rPr>
              <w:t xml:space="preserve">Apresentação de uma lista que abrange os principais trabalhos a realizar na obra posta a CONCURSO. O exemplo de Plano de Inspeção ou Monitorização aplicável a uma atividade contempla todos os </w:t>
            </w:r>
            <w:r w:rsidR="005E0712" w:rsidRPr="00B0040E">
              <w:rPr>
                <w:rFonts w:ascii="Arial" w:hAnsi="Arial"/>
              </w:rPr>
              <w:t>aspetos</w:t>
            </w:r>
            <w:bookmarkStart w:id="301" w:name="_GoBack"/>
            <w:bookmarkEnd w:id="301"/>
            <w:r w:rsidRPr="00B0040E">
              <w:rPr>
                <w:rFonts w:ascii="Arial" w:hAnsi="Arial"/>
              </w:rPr>
              <w:t xml:space="preserve"> relevantes para a sua implementação prática em obra e os critérios de aceitação a adotar.</w:t>
            </w:r>
          </w:p>
          <w:p w:rsidR="008507A1" w:rsidRPr="00B0040E" w:rsidRDefault="008507A1" w:rsidP="006C60C6">
            <w:pPr>
              <w:pStyle w:val="ponto3textoprop"/>
              <w:numPr>
                <w:ilvl w:val="1"/>
                <w:numId w:val="33"/>
              </w:numPr>
              <w:rPr>
                <w:rFonts w:ascii="Arial" w:hAnsi="Arial"/>
              </w:rPr>
            </w:pPr>
            <w:r w:rsidRPr="00B0040E">
              <w:rPr>
                <w:rFonts w:ascii="Arial" w:hAnsi="Arial"/>
              </w:rPr>
              <w:t>Apresentação de uma lista com as atividades a subcontratar. Não é apresentado o procedimento relativo ao controlo das atividades subcontratadas.</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50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A2</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NEUTRO</w:t>
            </w:r>
          </w:p>
        </w:tc>
        <w:tc>
          <w:tcPr>
            <w:tcW w:w="7149" w:type="dxa"/>
          </w:tcPr>
          <w:p w:rsidR="008507A1" w:rsidRPr="00B0040E" w:rsidRDefault="008507A1" w:rsidP="006C60C6">
            <w:pPr>
              <w:pStyle w:val="ponto3textoprop"/>
              <w:numPr>
                <w:ilvl w:val="1"/>
                <w:numId w:val="33"/>
              </w:numPr>
              <w:rPr>
                <w:rFonts w:ascii="Arial" w:hAnsi="Arial"/>
              </w:rPr>
            </w:pPr>
            <w:r w:rsidRPr="00B0040E">
              <w:rPr>
                <w:rFonts w:ascii="Arial" w:hAnsi="Arial"/>
              </w:rPr>
              <w:t xml:space="preserve">Apresentação de uma lista que não é específica para a obra posta a CONCURSO ou não refere alguns dos principais trabalhos a realizar na obra posta a CONCURSO. O exemplo de Plano de Inspeção ou Monitorização aplicável a uma atividade não contempla alguns </w:t>
            </w:r>
            <w:r w:rsidR="00E006E8" w:rsidRPr="00B0040E">
              <w:rPr>
                <w:rFonts w:ascii="Arial" w:hAnsi="Arial"/>
              </w:rPr>
              <w:t>aspetos</w:t>
            </w:r>
            <w:r w:rsidR="00E006E8">
              <w:rPr>
                <w:rFonts w:ascii="Arial" w:hAnsi="Arial"/>
              </w:rPr>
              <w:t xml:space="preserve"> </w:t>
            </w:r>
            <w:r w:rsidRPr="00B0040E">
              <w:rPr>
                <w:rFonts w:ascii="Arial" w:hAnsi="Arial"/>
              </w:rPr>
              <w:t>relevantes para a sua implementação prática em obra ou os critérios de aceitação a adotar.</w:t>
            </w:r>
          </w:p>
          <w:p w:rsidR="008507A1" w:rsidRPr="00B0040E" w:rsidRDefault="008507A1" w:rsidP="006C60C6">
            <w:pPr>
              <w:pStyle w:val="ponto3textoprop"/>
              <w:numPr>
                <w:ilvl w:val="1"/>
                <w:numId w:val="33"/>
              </w:numPr>
              <w:rPr>
                <w:rFonts w:ascii="Arial" w:hAnsi="Arial"/>
              </w:rPr>
            </w:pPr>
            <w:r w:rsidRPr="00B0040E">
              <w:rPr>
                <w:rFonts w:ascii="Arial" w:hAnsi="Arial"/>
              </w:rPr>
              <w:t>Apresentação de uma lista com as atividades a subcontratar. Não é apresentado o procedimento relativo ao controlo das atividades subcontratadas.</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30</w:t>
            </w:r>
          </w:p>
        </w:tc>
      </w:tr>
    </w:tbl>
    <w:p w:rsidR="008507A1" w:rsidRPr="00B0040E" w:rsidRDefault="008507A1" w:rsidP="008507A1">
      <w:pPr>
        <w:pStyle w:val="Style105ptLinespacing15lines"/>
        <w:rPr>
          <w:rStyle w:val="texto"/>
          <w:rFonts w:ascii="Arial" w:hAnsi="Arial"/>
        </w:rPr>
      </w:pPr>
    </w:p>
    <w:p w:rsidR="008507A1" w:rsidRPr="0057590F" w:rsidRDefault="008507A1" w:rsidP="00D242CA">
      <w:pPr>
        <w:pStyle w:val="prop2"/>
        <w:rPr>
          <w:rStyle w:val="nfase"/>
          <w:rFonts w:ascii="Arial" w:hAnsi="Arial"/>
        </w:rPr>
      </w:pPr>
      <w:r w:rsidRPr="0057590F">
        <w:rPr>
          <w:rStyle w:val="nfase"/>
          <w:rFonts w:ascii="Arial" w:hAnsi="Arial"/>
        </w:rPr>
        <w:t>subfator C.4</w:t>
      </w:r>
    </w:p>
    <w:p w:rsidR="008507A1" w:rsidRPr="00B0040E" w:rsidRDefault="008507A1" w:rsidP="00D242CA">
      <w:pPr>
        <w:pStyle w:val="prop2"/>
      </w:pPr>
      <w:r w:rsidRPr="00B0040E">
        <w:rPr>
          <w:rStyle w:val="texto"/>
          <w:rFonts w:ascii="Arial" w:hAnsi="Arial"/>
          <w:b w:val="0"/>
          <w:caps w:val="0"/>
        </w:rPr>
        <w:t xml:space="preserve">O processo de avaliação parcial para este </w:t>
      </w:r>
      <w:proofErr w:type="spellStart"/>
      <w:r w:rsidRPr="00B0040E">
        <w:rPr>
          <w:rStyle w:val="texto"/>
          <w:rFonts w:ascii="Arial" w:hAnsi="Arial"/>
          <w:b w:val="0"/>
          <w:caps w:val="0"/>
        </w:rPr>
        <w:t>subfator</w:t>
      </w:r>
      <w:proofErr w:type="spellEnd"/>
      <w:r w:rsidRPr="00B0040E">
        <w:rPr>
          <w:rStyle w:val="texto"/>
          <w:rFonts w:ascii="Arial" w:hAnsi="Arial"/>
          <w:b w:val="0"/>
          <w:caps w:val="0"/>
        </w:rPr>
        <w:t xml:space="preserve"> consistirá em primeiro lugar, na análise técnica dos “Recursos humanos afetos à implementação do SGQ” propostos pelo concorrente nos termos da alínea g) do n.º 1 do </w:t>
      </w:r>
      <w:r w:rsidRPr="00B0040E">
        <w:rPr>
          <w:rStyle w:val="texto"/>
          <w:rFonts w:ascii="Arial" w:hAnsi="Arial"/>
          <w:b w:val="0"/>
          <w:caps w:val="0"/>
        </w:rPr>
        <w:fldChar w:fldCharType="begin"/>
      </w:r>
      <w:r w:rsidRPr="00B0040E">
        <w:rPr>
          <w:rStyle w:val="texto"/>
          <w:rFonts w:ascii="Arial" w:hAnsi="Arial"/>
          <w:b w:val="0"/>
          <w:caps w:val="0"/>
        </w:rPr>
        <w:instrText xml:space="preserve"> REF _Ref213171999 \n \h  \* MERGEFORMAT </w:instrText>
      </w:r>
      <w:r w:rsidRPr="00B0040E">
        <w:rPr>
          <w:rStyle w:val="texto"/>
          <w:rFonts w:ascii="Arial" w:hAnsi="Arial"/>
          <w:b w:val="0"/>
          <w:caps w:val="0"/>
        </w:rPr>
      </w:r>
      <w:r w:rsidRPr="00B0040E">
        <w:rPr>
          <w:rStyle w:val="texto"/>
          <w:rFonts w:ascii="Arial" w:hAnsi="Arial"/>
          <w:b w:val="0"/>
          <w:caps w:val="0"/>
        </w:rPr>
        <w:fldChar w:fldCharType="separate"/>
      </w:r>
      <w:r w:rsidR="00B9470C">
        <w:rPr>
          <w:rStyle w:val="texto"/>
          <w:rFonts w:ascii="Arial" w:hAnsi="Arial"/>
          <w:b w:val="0"/>
          <w:caps w:val="0"/>
        </w:rPr>
        <w:t>Artigo 10.º</w:t>
      </w:r>
      <w:r w:rsidRPr="00B0040E">
        <w:rPr>
          <w:rStyle w:val="texto"/>
          <w:rFonts w:ascii="Arial" w:hAnsi="Arial"/>
          <w:b w:val="0"/>
          <w:caps w:val="0"/>
        </w:rPr>
        <w:fldChar w:fldCharType="end"/>
      </w:r>
      <w:r w:rsidRPr="00B0040E">
        <w:rPr>
          <w:rStyle w:val="texto"/>
          <w:rFonts w:ascii="Arial" w:hAnsi="Arial"/>
          <w:b w:val="0"/>
          <w:caps w:val="0"/>
        </w:rPr>
        <w:t xml:space="preserve"> e de seguida, proceder-se-á à sua comparação com os atributos ou níveis definidos para a escala de pontuação</w:t>
      </w:r>
      <w:r w:rsidRPr="00B0040E">
        <w:rPr>
          <w:rStyle w:val="texto"/>
          <w:rFonts w:ascii="Arial" w:hAnsi="Arial"/>
        </w:rPr>
        <w:t xml:space="preserve"> </w:t>
      </w:r>
      <w:r w:rsidRPr="00B0040E">
        <w:rPr>
          <w:rStyle w:val="texto"/>
          <w:rFonts w:ascii="Arial" w:hAnsi="Arial"/>
          <w:b w:val="0"/>
          <w:caps w:val="0"/>
        </w:rPr>
        <w:t xml:space="preserve">geral definida no ponto 2 e para a escala de pontuação específica deste </w:t>
      </w:r>
      <w:proofErr w:type="spellStart"/>
      <w:r w:rsidRPr="00B0040E">
        <w:rPr>
          <w:rStyle w:val="texto"/>
          <w:rFonts w:ascii="Arial" w:hAnsi="Arial"/>
          <w:b w:val="0"/>
          <w:caps w:val="0"/>
        </w:rPr>
        <w:t>subfator</w:t>
      </w:r>
      <w:proofErr w:type="spellEnd"/>
      <w:r w:rsidRPr="00B0040E">
        <w:rPr>
          <w:rStyle w:val="texto"/>
          <w:rFonts w:ascii="Arial" w:hAnsi="Arial"/>
          <w:b w:val="0"/>
          <w:caps w:val="0"/>
        </w:rPr>
        <w:t xml:space="preserve">, que se apresenta no quadro seguinte. Posteriormente afetar-se-á cada PROPOSTA a um dos atributos ou níveis da escala definidos no quadro referido e atribuir-se-á a pontuação parcial </w:t>
      </w:r>
      <w:r w:rsidRPr="00B0040E">
        <w:rPr>
          <w:rStyle w:val="texto"/>
          <w:rFonts w:ascii="Arial" w:hAnsi="Arial"/>
          <w:b w:val="0"/>
          <w:i/>
          <w:caps w:val="0"/>
        </w:rPr>
        <w:t>PP</w:t>
      </w:r>
      <w:r w:rsidRPr="00B0040E">
        <w:rPr>
          <w:rStyle w:val="texto"/>
          <w:rFonts w:ascii="Arial" w:hAnsi="Arial"/>
          <w:b w:val="0"/>
          <w:i/>
          <w:caps w:val="0"/>
          <w:vertAlign w:val="subscript"/>
        </w:rPr>
        <w:t>C.4(p)</w:t>
      </w:r>
      <w:r w:rsidRPr="00B0040E">
        <w:rPr>
          <w:rStyle w:val="texto"/>
          <w:rFonts w:ascii="Arial" w:hAnsi="Arial"/>
          <w:b w:val="0"/>
          <w:caps w:val="0"/>
        </w:rPr>
        <w:t xml:space="preserve"> segundo este </w:t>
      </w:r>
      <w:proofErr w:type="spellStart"/>
      <w:r w:rsidRPr="00B0040E">
        <w:rPr>
          <w:rStyle w:val="texto"/>
          <w:rFonts w:ascii="Arial" w:hAnsi="Arial"/>
          <w:b w:val="0"/>
          <w:caps w:val="0"/>
        </w:rPr>
        <w:t>subfator</w:t>
      </w:r>
      <w:proofErr w:type="spellEnd"/>
      <w:r w:rsidRPr="00B0040E">
        <w:rPr>
          <w:rStyle w:val="texto"/>
          <w:rFonts w:ascii="Arial" w:hAnsi="Arial"/>
          <w:b w:val="0"/>
          <w:caps w:val="0"/>
        </w:rPr>
        <w:t xml:space="preserve"> a cada PROPOSTA p, conforme a escala de pontuação obtida.</w:t>
      </w:r>
    </w:p>
    <w:p w:rsidR="008507A1" w:rsidRPr="00B0040E" w:rsidRDefault="008507A1" w:rsidP="005E7A9E">
      <w:pPr>
        <w:spacing w:after="0"/>
        <w:rPr>
          <w:rFonts w:ascii="Arial" w:hAnsi="Arial"/>
          <w:lang w:val="pt-PT"/>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09"/>
        <w:gridCol w:w="1478"/>
      </w:tblGrid>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Designação do atributo</w:t>
            </w:r>
          </w:p>
        </w:tc>
        <w:tc>
          <w:tcPr>
            <w:tcW w:w="7149" w:type="dxa"/>
            <w:vAlign w:val="center"/>
          </w:tcPr>
          <w:p w:rsidR="008507A1" w:rsidRPr="00B0040E" w:rsidRDefault="008507A1" w:rsidP="006C60C6">
            <w:pPr>
              <w:spacing w:after="0" w:line="240" w:lineRule="auto"/>
              <w:ind w:left="15"/>
              <w:jc w:val="center"/>
              <w:rPr>
                <w:rFonts w:ascii="Arial" w:hAnsi="Arial"/>
                <w:b/>
                <w:szCs w:val="21"/>
                <w:lang w:val="pt-PT"/>
              </w:rPr>
            </w:pPr>
            <w:r w:rsidRPr="00B0040E">
              <w:rPr>
                <w:rFonts w:ascii="Arial" w:hAnsi="Arial"/>
                <w:b/>
                <w:szCs w:val="21"/>
                <w:lang w:val="pt-PT"/>
              </w:rPr>
              <w:t>Descrição do atributo</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Pontuações Parciais</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A6</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BOM</w:t>
            </w:r>
          </w:p>
        </w:tc>
        <w:tc>
          <w:tcPr>
            <w:tcW w:w="7149" w:type="dxa"/>
          </w:tcPr>
          <w:p w:rsidR="008507A1" w:rsidRPr="00B0040E" w:rsidRDefault="008507A1" w:rsidP="006C60C6">
            <w:pPr>
              <w:numPr>
                <w:ilvl w:val="1"/>
                <w:numId w:val="34"/>
              </w:numPr>
              <w:spacing w:after="0" w:line="240" w:lineRule="auto"/>
              <w:rPr>
                <w:rFonts w:ascii="Arial" w:hAnsi="Arial"/>
                <w:szCs w:val="21"/>
                <w:lang w:val="pt-PT"/>
              </w:rPr>
            </w:pPr>
            <w:r w:rsidRPr="00B0040E">
              <w:rPr>
                <w:rFonts w:ascii="Arial" w:hAnsi="Arial"/>
                <w:szCs w:val="21"/>
                <w:lang w:val="pt-PT"/>
              </w:rPr>
              <w:t>Integração adequada no Organograma da Empreitada dos recursos com funções específicas relacionadas com o SGQ a afetar à obra;</w:t>
            </w:r>
          </w:p>
          <w:p w:rsidR="008507A1" w:rsidRPr="00B0040E" w:rsidRDefault="008507A1" w:rsidP="006C60C6">
            <w:pPr>
              <w:numPr>
                <w:ilvl w:val="1"/>
                <w:numId w:val="34"/>
              </w:numPr>
              <w:spacing w:after="0" w:line="240" w:lineRule="auto"/>
              <w:rPr>
                <w:rFonts w:ascii="Arial" w:hAnsi="Arial"/>
                <w:szCs w:val="21"/>
                <w:lang w:val="pt-PT"/>
              </w:rPr>
            </w:pPr>
            <w:r w:rsidRPr="00B0040E">
              <w:rPr>
                <w:rFonts w:ascii="Arial" w:hAnsi="Arial"/>
                <w:szCs w:val="21"/>
                <w:lang w:val="pt-PT"/>
              </w:rPr>
              <w:t>Identificação de forma clara dos recursos e das funções específicas relacionadas com o SGQ a afetar à obra;</w:t>
            </w:r>
          </w:p>
          <w:p w:rsidR="008507A1" w:rsidRPr="00B0040E" w:rsidRDefault="008507A1" w:rsidP="006C60C6">
            <w:pPr>
              <w:numPr>
                <w:ilvl w:val="1"/>
                <w:numId w:val="34"/>
              </w:numPr>
              <w:spacing w:after="0" w:line="240" w:lineRule="auto"/>
              <w:rPr>
                <w:rFonts w:ascii="Arial" w:hAnsi="Arial"/>
                <w:szCs w:val="21"/>
                <w:lang w:val="pt-PT"/>
              </w:rPr>
            </w:pPr>
            <w:r w:rsidRPr="00B0040E">
              <w:rPr>
                <w:rFonts w:ascii="Arial" w:hAnsi="Arial"/>
                <w:szCs w:val="21"/>
                <w:lang w:val="pt-PT"/>
              </w:rPr>
              <w:t>Afetação à obra do responsável pelo SGQ de 100%.</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70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A4</w:t>
            </w:r>
          </w:p>
        </w:tc>
        <w:tc>
          <w:tcPr>
            <w:tcW w:w="7149" w:type="dxa"/>
          </w:tcPr>
          <w:p w:rsidR="008507A1" w:rsidRPr="00B0040E" w:rsidRDefault="008507A1" w:rsidP="006C60C6">
            <w:pPr>
              <w:numPr>
                <w:ilvl w:val="1"/>
                <w:numId w:val="34"/>
              </w:numPr>
              <w:spacing w:after="0" w:line="240" w:lineRule="auto"/>
              <w:rPr>
                <w:rFonts w:ascii="Arial" w:hAnsi="Arial"/>
                <w:szCs w:val="21"/>
                <w:lang w:val="pt-PT"/>
              </w:rPr>
            </w:pPr>
            <w:r w:rsidRPr="00B0040E">
              <w:rPr>
                <w:rFonts w:ascii="Arial" w:hAnsi="Arial"/>
                <w:szCs w:val="21"/>
                <w:lang w:val="pt-PT"/>
              </w:rPr>
              <w:t>Integração adequada no Organograma da Empreitada dos recursos com funções específicas relacionadas com o SGQ a afetar à obra;</w:t>
            </w:r>
          </w:p>
          <w:p w:rsidR="008507A1" w:rsidRPr="00B0040E" w:rsidRDefault="008507A1" w:rsidP="006C60C6">
            <w:pPr>
              <w:numPr>
                <w:ilvl w:val="1"/>
                <w:numId w:val="34"/>
              </w:numPr>
              <w:spacing w:after="0" w:line="240" w:lineRule="auto"/>
              <w:rPr>
                <w:rFonts w:ascii="Arial" w:hAnsi="Arial"/>
                <w:szCs w:val="21"/>
                <w:lang w:val="pt-PT"/>
              </w:rPr>
            </w:pPr>
            <w:r w:rsidRPr="00B0040E">
              <w:rPr>
                <w:rFonts w:ascii="Arial" w:hAnsi="Arial"/>
                <w:szCs w:val="21"/>
                <w:lang w:val="pt-PT"/>
              </w:rPr>
              <w:lastRenderedPageBreak/>
              <w:t>Identificação de forma muito genérica dos recursos ou das funções específicas relacionadas com o SGQ a afetar à obra;</w:t>
            </w:r>
          </w:p>
          <w:p w:rsidR="008507A1" w:rsidRPr="00B0040E" w:rsidRDefault="008507A1" w:rsidP="006C60C6">
            <w:pPr>
              <w:numPr>
                <w:ilvl w:val="1"/>
                <w:numId w:val="34"/>
              </w:numPr>
              <w:spacing w:after="0" w:line="240" w:lineRule="auto"/>
              <w:rPr>
                <w:rFonts w:ascii="Arial" w:hAnsi="Arial"/>
                <w:szCs w:val="21"/>
                <w:lang w:val="pt-PT"/>
              </w:rPr>
            </w:pPr>
            <w:r w:rsidRPr="00B0040E">
              <w:rPr>
                <w:rFonts w:ascii="Arial" w:hAnsi="Arial"/>
                <w:szCs w:val="21"/>
                <w:lang w:val="pt-PT"/>
              </w:rPr>
              <w:t>Afetação à obra do responsável pelo SGQ de 100%.</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lastRenderedPageBreak/>
              <w:t>50</w:t>
            </w:r>
          </w:p>
        </w:tc>
      </w:tr>
      <w:tr w:rsidR="008507A1" w:rsidRPr="00B0040E" w:rsidTr="006C60C6">
        <w:trPr>
          <w:jc w:val="center"/>
        </w:trPr>
        <w:tc>
          <w:tcPr>
            <w:tcW w:w="1231" w:type="dxa"/>
            <w:vAlign w:val="center"/>
          </w:tcPr>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A2</w:t>
            </w:r>
          </w:p>
          <w:p w:rsidR="008507A1" w:rsidRPr="00B0040E" w:rsidRDefault="008507A1" w:rsidP="006C60C6">
            <w:pPr>
              <w:spacing w:after="0" w:line="240" w:lineRule="auto"/>
              <w:jc w:val="center"/>
              <w:rPr>
                <w:rFonts w:ascii="Arial" w:hAnsi="Arial"/>
                <w:b/>
                <w:szCs w:val="21"/>
                <w:lang w:val="pt-PT"/>
              </w:rPr>
            </w:pPr>
            <w:r w:rsidRPr="00B0040E">
              <w:rPr>
                <w:rFonts w:ascii="Arial" w:hAnsi="Arial"/>
                <w:b/>
                <w:szCs w:val="21"/>
                <w:lang w:val="pt-PT"/>
              </w:rPr>
              <w:t>NEUTRO</w:t>
            </w:r>
          </w:p>
        </w:tc>
        <w:tc>
          <w:tcPr>
            <w:tcW w:w="7149" w:type="dxa"/>
          </w:tcPr>
          <w:p w:rsidR="008507A1" w:rsidRPr="00B0040E" w:rsidRDefault="008507A1" w:rsidP="006C60C6">
            <w:pPr>
              <w:numPr>
                <w:ilvl w:val="1"/>
                <w:numId w:val="34"/>
              </w:numPr>
              <w:spacing w:after="0" w:line="240" w:lineRule="auto"/>
              <w:rPr>
                <w:rFonts w:ascii="Arial" w:hAnsi="Arial"/>
                <w:szCs w:val="21"/>
                <w:lang w:val="pt-PT"/>
              </w:rPr>
            </w:pPr>
            <w:r w:rsidRPr="00B0040E">
              <w:rPr>
                <w:rFonts w:ascii="Arial" w:hAnsi="Arial"/>
                <w:szCs w:val="21"/>
                <w:lang w:val="pt-PT"/>
              </w:rPr>
              <w:t>Integração no Organograma da Empreitada realizada de forma genérica;</w:t>
            </w:r>
          </w:p>
          <w:p w:rsidR="008507A1" w:rsidRPr="00B0040E" w:rsidRDefault="008507A1" w:rsidP="006C60C6">
            <w:pPr>
              <w:numPr>
                <w:ilvl w:val="1"/>
                <w:numId w:val="34"/>
              </w:numPr>
              <w:spacing w:after="0" w:line="240" w:lineRule="auto"/>
              <w:rPr>
                <w:rFonts w:ascii="Arial" w:hAnsi="Arial"/>
                <w:szCs w:val="21"/>
                <w:lang w:val="pt-PT"/>
              </w:rPr>
            </w:pPr>
            <w:r w:rsidRPr="00B0040E">
              <w:rPr>
                <w:rFonts w:ascii="Arial" w:hAnsi="Arial"/>
                <w:szCs w:val="21"/>
                <w:lang w:val="pt-PT"/>
              </w:rPr>
              <w:t>Identificação de forma muito genérica dos recursos ou das funções específicas relacionadas com o SGQ a afetar à obra;</w:t>
            </w:r>
          </w:p>
          <w:p w:rsidR="008507A1" w:rsidRPr="00B0040E" w:rsidRDefault="008507A1" w:rsidP="006C60C6">
            <w:pPr>
              <w:numPr>
                <w:ilvl w:val="1"/>
                <w:numId w:val="34"/>
              </w:numPr>
              <w:spacing w:after="0" w:line="240" w:lineRule="auto"/>
              <w:rPr>
                <w:rFonts w:ascii="Arial" w:hAnsi="Arial"/>
                <w:szCs w:val="21"/>
                <w:lang w:val="pt-PT"/>
              </w:rPr>
            </w:pPr>
            <w:r w:rsidRPr="00B0040E">
              <w:rPr>
                <w:rFonts w:ascii="Arial" w:hAnsi="Arial"/>
                <w:szCs w:val="21"/>
                <w:lang w:val="pt-PT"/>
              </w:rPr>
              <w:t>Afetação à obra do responsável pelo SGQ de 50%.</w:t>
            </w:r>
          </w:p>
        </w:tc>
        <w:tc>
          <w:tcPr>
            <w:tcW w:w="1302" w:type="dxa"/>
            <w:vAlign w:val="center"/>
          </w:tcPr>
          <w:p w:rsidR="008507A1" w:rsidRPr="00B0040E" w:rsidRDefault="008507A1" w:rsidP="006C60C6">
            <w:pPr>
              <w:spacing w:after="0" w:line="240" w:lineRule="auto"/>
              <w:ind w:left="71"/>
              <w:jc w:val="center"/>
              <w:rPr>
                <w:rFonts w:ascii="Arial" w:hAnsi="Arial"/>
                <w:b/>
                <w:szCs w:val="21"/>
                <w:lang w:val="pt-PT"/>
              </w:rPr>
            </w:pPr>
            <w:r w:rsidRPr="00B0040E">
              <w:rPr>
                <w:rFonts w:ascii="Arial" w:hAnsi="Arial"/>
                <w:b/>
                <w:szCs w:val="21"/>
                <w:lang w:val="pt-PT"/>
              </w:rPr>
              <w:t>30</w:t>
            </w:r>
          </w:p>
        </w:tc>
      </w:tr>
    </w:tbl>
    <w:p w:rsidR="008507A1" w:rsidRPr="00B0040E" w:rsidRDefault="008507A1" w:rsidP="008507A1">
      <w:pPr>
        <w:pStyle w:val="Style105ptLinespacing15lines"/>
        <w:rPr>
          <w:rStyle w:val="texto"/>
          <w:rFonts w:ascii="Arial" w:hAnsi="Arial"/>
        </w:rPr>
      </w:pPr>
    </w:p>
    <w:p w:rsidR="008507A1" w:rsidRPr="0057590F" w:rsidRDefault="008507A1" w:rsidP="00D242CA">
      <w:pPr>
        <w:pStyle w:val="prop2"/>
        <w:rPr>
          <w:rStyle w:val="nfase"/>
          <w:rFonts w:ascii="Arial" w:hAnsi="Arial"/>
        </w:rPr>
      </w:pPr>
      <w:bookmarkStart w:id="302" w:name="_Toc157937258"/>
      <w:bookmarkStart w:id="303" w:name="_Toc157937623"/>
      <w:bookmarkStart w:id="304" w:name="_Toc182201325"/>
      <w:r w:rsidRPr="0057590F">
        <w:rPr>
          <w:rStyle w:val="nfase"/>
          <w:rFonts w:ascii="Arial" w:hAnsi="Arial"/>
        </w:rPr>
        <w:t>Modelo de avaliação global e ordenação final das PROPOSTAs</w:t>
      </w:r>
      <w:bookmarkEnd w:id="302"/>
      <w:bookmarkEnd w:id="303"/>
      <w:bookmarkEnd w:id="304"/>
    </w:p>
    <w:p w:rsidR="008507A1" w:rsidRPr="00B0040E" w:rsidRDefault="008507A1" w:rsidP="008507A1">
      <w:pPr>
        <w:pStyle w:val="ponto12textoprop"/>
        <w:numPr>
          <w:ilvl w:val="0"/>
          <w:numId w:val="0"/>
        </w:numPr>
        <w:rPr>
          <w:rFonts w:ascii="Arial" w:hAnsi="Arial"/>
        </w:rPr>
      </w:pPr>
      <w:r w:rsidRPr="00B0040E">
        <w:rPr>
          <w:rFonts w:ascii="Arial" w:hAnsi="Arial"/>
        </w:rPr>
        <w:t xml:space="preserve">Tendo em conta os respetivos coeficientes de ponderação, definidos no </w:t>
      </w:r>
      <w:r w:rsidRPr="00B0040E">
        <w:rPr>
          <w:rFonts w:ascii="Arial" w:hAnsi="Arial"/>
        </w:rPr>
        <w:fldChar w:fldCharType="begin"/>
      </w:r>
      <w:r w:rsidRPr="00B0040E">
        <w:rPr>
          <w:rFonts w:ascii="Arial" w:hAnsi="Arial"/>
        </w:rPr>
        <w:instrText xml:space="preserve"> REF _Ref122242355 \n \h  \* MERGEFORMAT </w:instrText>
      </w:r>
      <w:r w:rsidRPr="00B0040E">
        <w:rPr>
          <w:rFonts w:ascii="Arial" w:hAnsi="Arial"/>
        </w:rPr>
      </w:r>
      <w:r w:rsidRPr="00B0040E">
        <w:rPr>
          <w:rFonts w:ascii="Arial" w:hAnsi="Arial"/>
        </w:rPr>
        <w:fldChar w:fldCharType="separate"/>
      </w:r>
      <w:r w:rsidR="00B9470C">
        <w:rPr>
          <w:rFonts w:ascii="Arial" w:hAnsi="Arial"/>
        </w:rPr>
        <w:t>Artigo 19.º</w:t>
      </w:r>
      <w:r w:rsidRPr="00B0040E">
        <w:rPr>
          <w:rFonts w:ascii="Arial" w:hAnsi="Arial"/>
        </w:rPr>
        <w:fldChar w:fldCharType="end"/>
      </w:r>
      <w:r w:rsidRPr="00B0040E">
        <w:rPr>
          <w:rFonts w:ascii="Arial" w:hAnsi="Arial"/>
        </w:rPr>
        <w:t xml:space="preserve">, a aplicação de um modelo aditivo simples de agregação das pontuações parciais das </w:t>
      </w:r>
      <w:r w:rsidRPr="00B0040E">
        <w:rPr>
          <w:rStyle w:val="texto"/>
          <w:rFonts w:ascii="Arial" w:hAnsi="Arial"/>
        </w:rPr>
        <w:t>propostas</w:t>
      </w:r>
      <w:r w:rsidRPr="00B0040E">
        <w:rPr>
          <w:rFonts w:ascii="Arial" w:hAnsi="Arial"/>
        </w:rPr>
        <w:t xml:space="preserve"> segundo os diversos fatores e </w:t>
      </w:r>
      <w:proofErr w:type="spellStart"/>
      <w:r w:rsidRPr="00B0040E">
        <w:rPr>
          <w:rFonts w:ascii="Arial" w:hAnsi="Arial"/>
        </w:rPr>
        <w:t>subfa</w:t>
      </w:r>
      <w:r w:rsidR="00E006E8">
        <w:rPr>
          <w:rFonts w:ascii="Arial" w:hAnsi="Arial"/>
        </w:rPr>
        <w:t>t</w:t>
      </w:r>
      <w:r w:rsidRPr="00B0040E">
        <w:rPr>
          <w:rFonts w:ascii="Arial" w:hAnsi="Arial"/>
        </w:rPr>
        <w:t>ores</w:t>
      </w:r>
      <w:proofErr w:type="spellEnd"/>
      <w:r w:rsidRPr="00B0040E">
        <w:rPr>
          <w:rFonts w:ascii="Arial" w:hAnsi="Arial"/>
        </w:rPr>
        <w:t xml:space="preserve"> elementares, resultará na determinação da pontuação global PG(p) de cada PROPOSTA </w:t>
      </w:r>
      <w:r w:rsidRPr="00B0040E">
        <w:rPr>
          <w:rFonts w:ascii="Arial" w:hAnsi="Arial"/>
          <w:i/>
        </w:rPr>
        <w:t>p</w:t>
      </w:r>
      <w:r w:rsidRPr="00B0040E">
        <w:rPr>
          <w:rFonts w:ascii="Arial" w:hAnsi="Arial"/>
        </w:rPr>
        <w:t xml:space="preserve"> através da seguinte fórmula:</w:t>
      </w:r>
    </w:p>
    <w:p w:rsidR="008507A1" w:rsidRPr="00B0040E" w:rsidRDefault="008507A1" w:rsidP="008507A1">
      <w:pPr>
        <w:pStyle w:val="ponto12textoprop"/>
        <w:numPr>
          <w:ilvl w:val="0"/>
          <w:numId w:val="0"/>
        </w:numPr>
        <w:jc w:val="center"/>
        <w:rPr>
          <w:rFonts w:ascii="Arial" w:hAnsi="Arial"/>
          <w:szCs w:val="21"/>
        </w:rPr>
      </w:pPr>
      <w:r w:rsidRPr="00B0040E">
        <w:rPr>
          <w:rFonts w:ascii="Arial" w:hAnsi="Arial"/>
          <w:position w:val="-28"/>
          <w:szCs w:val="21"/>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34pt" o:ole="">
            <v:imagedata r:id="rId9" o:title=""/>
          </v:shape>
          <o:OLEObject Type="Embed" ProgID="Equation.3" ShapeID="_x0000_i1025" DrawAspect="Content" ObjectID="_1678112306" r:id="rId10"/>
        </w:object>
      </w:r>
    </w:p>
    <w:p w:rsidR="008507A1" w:rsidRPr="00B0040E" w:rsidRDefault="008507A1" w:rsidP="008507A1">
      <w:pPr>
        <w:pStyle w:val="ponto12textoprop"/>
        <w:numPr>
          <w:ilvl w:val="0"/>
          <w:numId w:val="0"/>
        </w:numPr>
        <w:ind w:firstLine="432"/>
        <w:rPr>
          <w:rFonts w:ascii="Arial" w:hAnsi="Arial"/>
        </w:rPr>
      </w:pPr>
      <w:r w:rsidRPr="00B0040E">
        <w:rPr>
          <w:rFonts w:ascii="Arial" w:hAnsi="Arial"/>
        </w:rPr>
        <w:t>em que:</w:t>
      </w:r>
    </w:p>
    <w:p w:rsidR="008507A1" w:rsidRPr="00B0040E" w:rsidRDefault="008507A1" w:rsidP="008507A1">
      <w:pPr>
        <w:pStyle w:val="ponto12textoprop"/>
        <w:numPr>
          <w:ilvl w:val="0"/>
          <w:numId w:val="16"/>
        </w:numPr>
        <w:ind w:hanging="264"/>
        <w:rPr>
          <w:rFonts w:ascii="Arial" w:hAnsi="Arial"/>
        </w:rPr>
      </w:pPr>
      <w:proofErr w:type="spellStart"/>
      <w:r w:rsidRPr="00B0040E">
        <w:rPr>
          <w:rFonts w:ascii="Arial" w:hAnsi="Arial"/>
        </w:rPr>
        <w:t>PP</w:t>
      </w:r>
      <w:r w:rsidRPr="00B0040E">
        <w:rPr>
          <w:rFonts w:ascii="Arial" w:hAnsi="Arial"/>
          <w:vertAlign w:val="subscript"/>
        </w:rPr>
        <w:t>i</w:t>
      </w:r>
      <w:proofErr w:type="spellEnd"/>
      <w:r w:rsidRPr="00B0040E">
        <w:rPr>
          <w:rFonts w:ascii="Arial" w:hAnsi="Arial"/>
        </w:rPr>
        <w:t xml:space="preserve">(p) - pontuação parcial que expressa numericamente a pontuação da PROPOSTA p em termos do fator ou </w:t>
      </w:r>
      <w:proofErr w:type="spellStart"/>
      <w:r w:rsidRPr="00B0040E">
        <w:rPr>
          <w:rFonts w:ascii="Arial" w:hAnsi="Arial"/>
        </w:rPr>
        <w:t>subfator</w:t>
      </w:r>
      <w:proofErr w:type="spellEnd"/>
      <w:r w:rsidRPr="00B0040E">
        <w:rPr>
          <w:rFonts w:ascii="Arial" w:hAnsi="Arial"/>
        </w:rPr>
        <w:t xml:space="preserve"> elementar i (i = A, B.1, B.2, B.3, C.1, C.2, C.3 e C.4), conforme escalas de pontuação nos números anteriores; </w:t>
      </w:r>
    </w:p>
    <w:p w:rsidR="008507A1" w:rsidRPr="00B0040E" w:rsidRDefault="008507A1" w:rsidP="008507A1">
      <w:pPr>
        <w:pStyle w:val="ponto12textoprop"/>
        <w:numPr>
          <w:ilvl w:val="0"/>
          <w:numId w:val="16"/>
        </w:numPr>
        <w:ind w:hanging="264"/>
        <w:rPr>
          <w:rFonts w:ascii="Arial" w:hAnsi="Arial"/>
          <w:szCs w:val="21"/>
        </w:rPr>
      </w:pPr>
      <w:proofErr w:type="spellStart"/>
      <w:r w:rsidRPr="00B0040E">
        <w:rPr>
          <w:rFonts w:ascii="Arial" w:hAnsi="Arial"/>
        </w:rPr>
        <w:t>k</w:t>
      </w:r>
      <w:r w:rsidRPr="00B0040E">
        <w:rPr>
          <w:rFonts w:ascii="Arial" w:hAnsi="Arial"/>
          <w:vertAlign w:val="subscript"/>
        </w:rPr>
        <w:t>i</w:t>
      </w:r>
      <w:proofErr w:type="spellEnd"/>
      <w:r w:rsidRPr="00B0040E">
        <w:rPr>
          <w:rFonts w:ascii="Arial" w:hAnsi="Arial"/>
        </w:rPr>
        <w:t xml:space="preserve"> - coeficiente de ponderação do </w:t>
      </w:r>
      <w:proofErr w:type="spellStart"/>
      <w:r w:rsidRPr="00B0040E">
        <w:rPr>
          <w:rFonts w:ascii="Arial" w:hAnsi="Arial"/>
        </w:rPr>
        <w:t>factor</w:t>
      </w:r>
      <w:proofErr w:type="spellEnd"/>
      <w:r w:rsidRPr="00B0040E">
        <w:rPr>
          <w:rFonts w:ascii="Arial" w:hAnsi="Arial"/>
        </w:rPr>
        <w:t xml:space="preserve"> ou </w:t>
      </w:r>
      <w:proofErr w:type="spellStart"/>
      <w:r w:rsidRPr="00B0040E">
        <w:rPr>
          <w:rFonts w:ascii="Arial" w:hAnsi="Arial"/>
        </w:rPr>
        <w:t>subfator</w:t>
      </w:r>
      <w:proofErr w:type="spellEnd"/>
      <w:r w:rsidRPr="00B0040E">
        <w:rPr>
          <w:rFonts w:ascii="Arial" w:hAnsi="Arial"/>
        </w:rPr>
        <w:t xml:space="preserve"> elementar i (i = A, B.1, B.2, B.3, C.1, C.2, C.3 e C.4) definido no </w:t>
      </w:r>
      <w:r w:rsidRPr="00B0040E">
        <w:rPr>
          <w:rFonts w:ascii="Arial" w:hAnsi="Arial"/>
        </w:rPr>
        <w:fldChar w:fldCharType="begin"/>
      </w:r>
      <w:r w:rsidRPr="00B0040E">
        <w:rPr>
          <w:rFonts w:ascii="Arial" w:hAnsi="Arial"/>
        </w:rPr>
        <w:instrText xml:space="preserve"> REF _Ref122242355 \n \h  \* MERGEFORMAT </w:instrText>
      </w:r>
      <w:r w:rsidRPr="00B0040E">
        <w:rPr>
          <w:rFonts w:ascii="Arial" w:hAnsi="Arial"/>
        </w:rPr>
      </w:r>
      <w:r w:rsidRPr="00B0040E">
        <w:rPr>
          <w:rFonts w:ascii="Arial" w:hAnsi="Arial"/>
        </w:rPr>
        <w:fldChar w:fldCharType="separate"/>
      </w:r>
      <w:r w:rsidR="00B9470C">
        <w:rPr>
          <w:rFonts w:ascii="Arial" w:hAnsi="Arial"/>
        </w:rPr>
        <w:t>Artigo 19.º</w:t>
      </w:r>
      <w:r w:rsidRPr="00B0040E">
        <w:rPr>
          <w:rFonts w:ascii="Arial" w:hAnsi="Arial"/>
        </w:rPr>
        <w:fldChar w:fldCharType="end"/>
      </w:r>
      <w:r w:rsidRPr="00B0040E">
        <w:rPr>
          <w:rFonts w:ascii="Arial" w:hAnsi="Arial"/>
        </w:rPr>
        <w:t xml:space="preserve">, com </w:t>
      </w:r>
      <w:r w:rsidRPr="00B0040E">
        <w:rPr>
          <w:rFonts w:ascii="Arial" w:hAnsi="Arial"/>
          <w:position w:val="-28"/>
          <w:szCs w:val="21"/>
        </w:rPr>
        <w:object w:dxaOrig="880" w:dyaOrig="680">
          <v:shape id="_x0000_i1026" type="#_x0000_t75" style="width:43.8pt;height:34pt" o:ole="">
            <v:imagedata r:id="rId11" o:title=""/>
          </v:shape>
          <o:OLEObject Type="Embed" ProgID="Equation.3" ShapeID="_x0000_i1026" DrawAspect="Content" ObjectID="_1678112307" r:id="rId12"/>
        </w:object>
      </w:r>
      <w:r w:rsidRPr="00B0040E">
        <w:rPr>
          <w:rFonts w:ascii="Arial" w:hAnsi="Arial"/>
          <w:szCs w:val="21"/>
        </w:rPr>
        <w:t xml:space="preserve">   e   </w:t>
      </w:r>
      <w:r w:rsidRPr="00B0040E">
        <w:rPr>
          <w:rFonts w:ascii="Arial" w:hAnsi="Arial"/>
          <w:position w:val="-12"/>
          <w:szCs w:val="21"/>
        </w:rPr>
        <w:object w:dxaOrig="960" w:dyaOrig="360">
          <v:shape id="_x0000_i1027" type="#_x0000_t75" style="width:48.4pt;height:19pt" o:ole="">
            <v:imagedata r:id="rId13" o:title=""/>
          </v:shape>
          <o:OLEObject Type="Embed" ProgID="Equation.3" ShapeID="_x0000_i1027" DrawAspect="Content" ObjectID="_1678112308" r:id="rId14"/>
        </w:object>
      </w:r>
      <w:r w:rsidRPr="00B0040E">
        <w:rPr>
          <w:rFonts w:ascii="Arial" w:hAnsi="Arial"/>
          <w:szCs w:val="21"/>
        </w:rPr>
        <w:t>.</w:t>
      </w:r>
    </w:p>
    <w:p w:rsidR="008507A1" w:rsidRPr="00B0040E" w:rsidRDefault="008507A1" w:rsidP="008507A1">
      <w:pPr>
        <w:pStyle w:val="ponto12textoprop"/>
        <w:numPr>
          <w:ilvl w:val="0"/>
          <w:numId w:val="0"/>
        </w:numPr>
        <w:rPr>
          <w:rFonts w:ascii="Arial" w:hAnsi="Arial"/>
        </w:rPr>
      </w:pPr>
      <w:r w:rsidRPr="00B0040E">
        <w:rPr>
          <w:rFonts w:ascii="Arial" w:hAnsi="Arial"/>
        </w:rPr>
        <w:t xml:space="preserve">São também definidos os perfis de referência TUDO NEUTRO (ou com </w:t>
      </w:r>
      <w:r w:rsidRPr="00B54C15">
        <w:rPr>
          <w:rFonts w:ascii="Arial" w:hAnsi="Arial"/>
        </w:rPr>
        <w:t xml:space="preserve">pontuação 30 em todos os fatores e </w:t>
      </w:r>
      <w:proofErr w:type="spellStart"/>
      <w:r w:rsidRPr="00B54C15">
        <w:rPr>
          <w:rFonts w:ascii="Arial" w:hAnsi="Arial"/>
        </w:rPr>
        <w:t>subfatores</w:t>
      </w:r>
      <w:proofErr w:type="spellEnd"/>
      <w:r w:rsidRPr="00B54C15">
        <w:rPr>
          <w:rFonts w:ascii="Arial" w:hAnsi="Arial"/>
        </w:rPr>
        <w:t>) e TUDO BOM (ou com pontuação 70), no conjunto</w:t>
      </w:r>
      <w:r w:rsidRPr="00B0040E">
        <w:rPr>
          <w:rFonts w:ascii="Arial" w:hAnsi="Arial"/>
        </w:rPr>
        <w:t xml:space="preserve"> de todos os fatores e </w:t>
      </w:r>
      <w:proofErr w:type="spellStart"/>
      <w:r w:rsidRPr="00B0040E">
        <w:rPr>
          <w:rFonts w:ascii="Arial" w:hAnsi="Arial"/>
        </w:rPr>
        <w:t>subfatores</w:t>
      </w:r>
      <w:proofErr w:type="spellEnd"/>
      <w:r w:rsidRPr="00B0040E">
        <w:rPr>
          <w:rFonts w:ascii="Arial" w:hAnsi="Arial"/>
        </w:rPr>
        <w:t xml:space="preserve"> (tendo por base nos atributos ou níveis de referência intrínsecos, definidos no número 2), dos quais resultam as seguintes categorias substantivas de pontuação intrínseca global:</w:t>
      </w:r>
    </w:p>
    <w:p w:rsidR="008507A1" w:rsidRPr="00B0040E" w:rsidRDefault="008507A1" w:rsidP="008507A1">
      <w:pPr>
        <w:numPr>
          <w:ilvl w:val="0"/>
          <w:numId w:val="45"/>
        </w:numPr>
        <w:spacing w:before="60" w:after="60" w:line="360" w:lineRule="auto"/>
        <w:rPr>
          <w:rStyle w:val="texto"/>
          <w:rFonts w:ascii="Arial" w:hAnsi="Arial"/>
          <w:lang w:val="pt-PT"/>
        </w:rPr>
      </w:pPr>
      <w:r w:rsidRPr="00B0040E">
        <w:rPr>
          <w:rStyle w:val="texto"/>
          <w:rFonts w:ascii="Arial" w:hAnsi="Arial"/>
          <w:b/>
          <w:lang w:val="pt-PT"/>
        </w:rPr>
        <w:t>Proposta muito positiva</w:t>
      </w:r>
      <w:r w:rsidRPr="00B0040E">
        <w:rPr>
          <w:rStyle w:val="texto"/>
          <w:rFonts w:ascii="Arial" w:hAnsi="Arial"/>
          <w:lang w:val="pt-PT"/>
        </w:rPr>
        <w:t xml:space="preserve"> – se for melhor ou indiferente ao perfil TUDO BOM;</w:t>
      </w:r>
    </w:p>
    <w:p w:rsidR="008507A1" w:rsidRPr="00B0040E" w:rsidRDefault="008507A1" w:rsidP="008507A1">
      <w:pPr>
        <w:numPr>
          <w:ilvl w:val="0"/>
          <w:numId w:val="45"/>
        </w:numPr>
        <w:spacing w:before="60" w:after="60" w:line="360" w:lineRule="auto"/>
        <w:rPr>
          <w:rStyle w:val="texto"/>
          <w:rFonts w:ascii="Arial" w:hAnsi="Arial"/>
          <w:lang w:val="pt-PT"/>
        </w:rPr>
      </w:pPr>
      <w:r w:rsidRPr="00B0040E">
        <w:rPr>
          <w:rStyle w:val="texto"/>
          <w:rFonts w:ascii="Arial" w:hAnsi="Arial"/>
          <w:b/>
          <w:lang w:val="pt-PT"/>
        </w:rPr>
        <w:t xml:space="preserve">Proposta positiva </w:t>
      </w:r>
      <w:r w:rsidRPr="00B0040E">
        <w:rPr>
          <w:rStyle w:val="texto"/>
          <w:rFonts w:ascii="Arial" w:hAnsi="Arial"/>
          <w:lang w:val="pt-PT"/>
        </w:rPr>
        <w:t>– se for melhor ou indiferente ao perfil TUDO NEUTRO, mas pior que o perfil TUDO BOM;</w:t>
      </w:r>
    </w:p>
    <w:p w:rsidR="008507A1" w:rsidRPr="00B0040E" w:rsidRDefault="008507A1" w:rsidP="008507A1">
      <w:pPr>
        <w:numPr>
          <w:ilvl w:val="0"/>
          <w:numId w:val="45"/>
        </w:numPr>
        <w:spacing w:before="60" w:after="60" w:line="360" w:lineRule="auto"/>
        <w:rPr>
          <w:rStyle w:val="texto"/>
          <w:rFonts w:ascii="Arial" w:hAnsi="Arial"/>
          <w:lang w:val="pt-PT"/>
        </w:rPr>
      </w:pPr>
      <w:r w:rsidRPr="00B0040E">
        <w:rPr>
          <w:rStyle w:val="texto"/>
          <w:rFonts w:ascii="Arial" w:hAnsi="Arial"/>
          <w:b/>
          <w:lang w:val="pt-PT"/>
        </w:rPr>
        <w:t>Proposta negativa</w:t>
      </w:r>
      <w:r w:rsidRPr="00B0040E">
        <w:rPr>
          <w:rStyle w:val="texto"/>
          <w:rFonts w:ascii="Arial" w:hAnsi="Arial"/>
          <w:lang w:val="pt-PT"/>
        </w:rPr>
        <w:t xml:space="preserve"> – se for pior que o perfil TUDO NEUTRO.</w:t>
      </w:r>
    </w:p>
    <w:p w:rsidR="008507A1" w:rsidRPr="00B0040E" w:rsidRDefault="008507A1" w:rsidP="008507A1">
      <w:pPr>
        <w:pStyle w:val="ponto12textoprop"/>
        <w:numPr>
          <w:ilvl w:val="0"/>
          <w:numId w:val="0"/>
        </w:numPr>
        <w:rPr>
          <w:rFonts w:ascii="Arial" w:hAnsi="Arial"/>
        </w:rPr>
      </w:pPr>
      <w:r w:rsidRPr="00B0040E">
        <w:rPr>
          <w:rFonts w:ascii="Arial" w:hAnsi="Arial"/>
        </w:rPr>
        <w:t xml:space="preserve">A afetação a uma das categorias substantivas de pontuação intrínseca global, para além da ordenação das </w:t>
      </w:r>
      <w:r w:rsidRPr="00B0040E">
        <w:rPr>
          <w:rStyle w:val="texto"/>
          <w:rFonts w:ascii="Arial" w:hAnsi="Arial"/>
        </w:rPr>
        <w:t>propostas</w:t>
      </w:r>
      <w:r w:rsidRPr="00B0040E">
        <w:rPr>
          <w:rFonts w:ascii="Arial" w:hAnsi="Arial"/>
        </w:rPr>
        <w:t xml:space="preserve"> em termos de pontuação global, resultará da confrontação da pontuação global PG(p) de cada PROPOSTA p com as pontuações globais 0 (zero) e 100 (cem), respetivamente, dos perfis de referência TUDO NEUTRO e TUDO BOM acima definidos.</w:t>
      </w:r>
    </w:p>
    <w:p w:rsidR="008507A1" w:rsidRPr="00B0040E" w:rsidRDefault="008507A1" w:rsidP="008507A1">
      <w:pPr>
        <w:pStyle w:val="Cabealho3"/>
        <w:spacing w:line="360" w:lineRule="auto"/>
        <w:rPr>
          <w:rFonts w:ascii="Arial" w:hAnsi="Arial"/>
          <w:lang w:val="pt-PT"/>
        </w:rPr>
      </w:pPr>
      <w:bookmarkStart w:id="305" w:name="_Toc62134801"/>
      <w:bookmarkEnd w:id="305"/>
    </w:p>
    <w:p w:rsidR="008507A1" w:rsidRPr="00B0040E" w:rsidRDefault="008507A1" w:rsidP="008507A1">
      <w:pPr>
        <w:jc w:val="center"/>
        <w:rPr>
          <w:rFonts w:ascii="Arial" w:hAnsi="Arial"/>
          <w:b/>
          <w:smallCaps/>
          <w:sz w:val="28"/>
          <w:szCs w:val="28"/>
          <w:lang w:val="pt-PT"/>
        </w:rPr>
      </w:pPr>
      <w:r w:rsidRPr="00B0040E">
        <w:rPr>
          <w:rFonts w:ascii="Arial" w:hAnsi="Arial"/>
          <w:b/>
          <w:smallCaps/>
          <w:sz w:val="28"/>
          <w:szCs w:val="28"/>
          <w:lang w:val="pt-PT"/>
        </w:rPr>
        <w:t>Declaração de Aceitação De Direção Técnica da Obra</w:t>
      </w:r>
    </w:p>
    <w:p w:rsidR="008507A1" w:rsidRPr="00B0040E" w:rsidRDefault="008507A1" w:rsidP="00D242CA">
      <w:pPr>
        <w:pStyle w:val="prop2"/>
        <w:rPr>
          <w:rStyle w:val="texto"/>
          <w:rFonts w:ascii="Arial" w:hAnsi="Arial"/>
          <w:b w:val="0"/>
          <w:caps w:val="0"/>
        </w:rPr>
      </w:pPr>
    </w:p>
    <w:p w:rsidR="008507A1" w:rsidRPr="00B0040E" w:rsidRDefault="008507A1" w:rsidP="00D242CA">
      <w:pPr>
        <w:pStyle w:val="prop2"/>
      </w:pPr>
      <w:r w:rsidRPr="00B0040E">
        <w:rPr>
          <w:rStyle w:val="texto"/>
          <w:rFonts w:ascii="Arial" w:hAnsi="Arial"/>
          <w:b w:val="0"/>
          <w:caps w:val="0"/>
        </w:rPr>
        <w:t xml:space="preserve">................. (nome, número de membro efetivo da ordem ou associação profissional e morada), declara, sob compromisso de honra, que possui qualificação profissional mínima exigida pela Portaria n.º 1379/2009 de 30 de </w:t>
      </w:r>
      <w:r w:rsidR="00E006E8">
        <w:rPr>
          <w:rStyle w:val="texto"/>
          <w:rFonts w:ascii="Arial" w:hAnsi="Arial"/>
          <w:b w:val="0"/>
          <w:caps w:val="0"/>
        </w:rPr>
        <w:t>o</w:t>
      </w:r>
      <w:r w:rsidRPr="00B0040E">
        <w:rPr>
          <w:rStyle w:val="texto"/>
          <w:rFonts w:ascii="Arial" w:hAnsi="Arial"/>
          <w:b w:val="0"/>
          <w:caps w:val="0"/>
        </w:rPr>
        <w:t xml:space="preserve">utubro (engenheiro/engenheiro técnico com um mínimo de cinco anos de experiência), para o desempenho da direção técnica da obra: </w:t>
      </w:r>
      <w:r w:rsidRPr="00B0040E">
        <w:t>“Concurso Público da Empreitada de</w:t>
      </w:r>
      <w:r w:rsidR="00876653" w:rsidRPr="00B0040E">
        <w:t xml:space="preserve"> _____________</w:t>
      </w:r>
      <w:r w:rsidRPr="00B0040E">
        <w:rPr>
          <w:rStyle w:val="texto"/>
          <w:rFonts w:ascii="Arial" w:hAnsi="Arial"/>
          <w:b w:val="0"/>
          <w:caps w:val="0"/>
        </w:rPr>
        <w:t>, e que assume a responsabilidade pela direção técnica da obra, comprometendo-se a acompanhar assiduamente os trabalhos e estar presente no local da obra sempre que para tal seja convocado, não podendo invocar outras ocupações ou dificuldade de deslocação.</w:t>
      </w:r>
    </w:p>
    <w:p w:rsidR="001059CF" w:rsidRPr="00B0040E" w:rsidRDefault="001059CF">
      <w:pPr>
        <w:rPr>
          <w:rFonts w:ascii="Arial" w:hAnsi="Arial"/>
          <w:lang w:val="pt-PT"/>
        </w:rPr>
      </w:pPr>
    </w:p>
    <w:sectPr w:rsidR="001059CF" w:rsidRPr="00B0040E" w:rsidSect="006C60C6">
      <w:footerReference w:type="default" r:id="rId15"/>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9A9" w:rsidRDefault="006579A9">
      <w:r>
        <w:separator/>
      </w:r>
    </w:p>
  </w:endnote>
  <w:endnote w:type="continuationSeparator" w:id="0">
    <w:p w:rsidR="006579A9" w:rsidRDefault="0065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A9" w:rsidRDefault="006579A9" w:rsidP="006C60C6">
    <w:pPr>
      <w:pStyle w:val="Rodap"/>
      <w:framePr w:wrap="around" w:vAnchor="text" w:hAnchor="page" w:x="10059" w:y="1"/>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5</w:t>
    </w:r>
    <w:r>
      <w:rPr>
        <w:rStyle w:val="Nmerodepgina"/>
        <w:sz w:val="16"/>
        <w:szCs w:val="16"/>
      </w:rPr>
      <w:fldChar w:fldCharType="end"/>
    </w:r>
  </w:p>
  <w:p w:rsidR="006579A9" w:rsidRPr="003867ED" w:rsidRDefault="006579A9" w:rsidP="006C60C6">
    <w:pPr>
      <w:pStyle w:val="Rodap"/>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9A9" w:rsidRDefault="006579A9">
      <w:r>
        <w:separator/>
      </w:r>
    </w:p>
  </w:footnote>
  <w:footnote w:type="continuationSeparator" w:id="0">
    <w:p w:rsidR="006579A9" w:rsidRDefault="006579A9">
      <w:r>
        <w:continuationSeparator/>
      </w:r>
    </w:p>
  </w:footnote>
  <w:footnote w:id="1">
    <w:p w:rsidR="006579A9" w:rsidRPr="00E97E3D" w:rsidRDefault="006579A9" w:rsidP="008507A1">
      <w:pPr>
        <w:pStyle w:val="Rodap"/>
        <w:spacing w:after="0" w:line="360" w:lineRule="auto"/>
        <w:rPr>
          <w:sz w:val="18"/>
          <w:szCs w:val="18"/>
          <w:lang w:val="pt-PT"/>
        </w:rPr>
      </w:pPr>
      <w:r w:rsidRPr="00E97E3D">
        <w:rPr>
          <w:rStyle w:val="Refdenotaderodap"/>
          <w:szCs w:val="18"/>
          <w:vertAlign w:val="baseline"/>
        </w:rPr>
        <w:footnoteRef/>
      </w:r>
      <w:r w:rsidRPr="00E97E3D">
        <w:rPr>
          <w:sz w:val="18"/>
          <w:szCs w:val="18"/>
          <w:lang w:val="pt-PT"/>
        </w:rPr>
        <w:t xml:space="preserve"> Aplicável apenas a concorrentes que sejam pessoas coletivas.</w:t>
      </w:r>
    </w:p>
  </w:footnote>
  <w:footnote w:id="2">
    <w:p w:rsidR="006579A9" w:rsidRPr="00E97E3D" w:rsidRDefault="006579A9" w:rsidP="008507A1">
      <w:pPr>
        <w:pStyle w:val="Rodap"/>
        <w:spacing w:after="0" w:line="360" w:lineRule="auto"/>
        <w:rPr>
          <w:sz w:val="18"/>
          <w:szCs w:val="18"/>
          <w:lang w:val="pt-PT"/>
        </w:rPr>
      </w:pPr>
      <w:r w:rsidRPr="00E97E3D">
        <w:rPr>
          <w:rStyle w:val="Refdenotaderodap"/>
          <w:szCs w:val="18"/>
          <w:vertAlign w:val="baseline"/>
        </w:rPr>
        <w:footnoteRef/>
      </w:r>
      <w:r w:rsidRPr="00E97E3D">
        <w:rPr>
          <w:sz w:val="18"/>
          <w:szCs w:val="18"/>
          <w:lang w:val="pt-PT"/>
        </w:rPr>
        <w:t xml:space="preserve"> No caso de o concorrente ser uma pessoa singular, suprimir a expressão «a sua representada».</w:t>
      </w:r>
    </w:p>
  </w:footnote>
  <w:footnote w:id="3">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Indicar se, entretanto, ocorreu a respectiva reabilitação.</w:t>
      </w:r>
    </w:p>
  </w:footnote>
  <w:footnote w:id="4">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Indicar se, entretanto, ocorreu a respectiva reabilitação.</w:t>
      </w:r>
    </w:p>
  </w:footnote>
  <w:footnote w:id="5">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Declarar consoante o concorrente seja pessoa singular ou pessoa coletiva.</w:t>
      </w:r>
    </w:p>
  </w:footnote>
  <w:footnote w:id="6">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Indicar se, entretanto, ocorreu a respectiva reabilitação.</w:t>
      </w:r>
    </w:p>
  </w:footnote>
  <w:footnote w:id="7">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Indicar se, entretanto, ocorreu a respectiva reabilitação.</w:t>
      </w:r>
    </w:p>
  </w:footnote>
  <w:footnote w:id="8">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Declarar consoante o concorrente seja pessoa singular ou pessoa coletiva.</w:t>
      </w:r>
    </w:p>
  </w:footnote>
  <w:footnote w:id="9">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Declarar consoante a situação.</w:t>
      </w:r>
    </w:p>
  </w:footnote>
  <w:footnote w:id="10">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Declarar consoante a situação.</w:t>
      </w:r>
    </w:p>
  </w:footnote>
  <w:footnote w:id="11">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Indicar se, entretanto, decorreu o período de inabilidade fixado na decisão condenatória.</w:t>
      </w:r>
    </w:p>
  </w:footnote>
  <w:footnote w:id="12">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Indicar se, entretanto, decorreu o período de inabilidade fixado na decisão condenatória.</w:t>
      </w:r>
    </w:p>
  </w:footnote>
  <w:footnote w:id="13">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Declarar consoante a situação.</w:t>
      </w:r>
    </w:p>
  </w:footnote>
  <w:footnote w:id="14">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Indicar se, entretanto, ocorreu a sua reabilitação.</w:t>
      </w:r>
    </w:p>
  </w:footnote>
  <w:footnote w:id="15">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Indicar se, entretanto, ocorreu a sua reabilitação.</w:t>
      </w:r>
    </w:p>
  </w:footnote>
  <w:footnote w:id="16">
    <w:p w:rsidR="006579A9" w:rsidRPr="00E97E3D" w:rsidRDefault="006579A9" w:rsidP="008507A1">
      <w:pPr>
        <w:pStyle w:val="Rodap"/>
        <w:spacing w:after="0" w:line="360" w:lineRule="auto"/>
        <w:rPr>
          <w:sz w:val="18"/>
          <w:szCs w:val="18"/>
          <w:lang w:val="pt-PT"/>
        </w:rPr>
      </w:pPr>
      <w:r w:rsidRPr="00E97E3D">
        <w:rPr>
          <w:sz w:val="18"/>
          <w:szCs w:val="18"/>
          <w:lang w:val="pt-PT"/>
        </w:rPr>
        <w:footnoteRef/>
      </w:r>
      <w:r w:rsidRPr="00E97E3D">
        <w:rPr>
          <w:sz w:val="18"/>
          <w:szCs w:val="18"/>
          <w:lang w:val="pt-PT"/>
        </w:rPr>
        <w:t xml:space="preserve"> Declarar consoante o concorrente seja pessoa singular ou pessoa coletiva.</w:t>
      </w:r>
    </w:p>
  </w:footnote>
  <w:footnote w:id="17">
    <w:p w:rsidR="006579A9" w:rsidRPr="00E97E3D" w:rsidRDefault="006579A9" w:rsidP="008507A1">
      <w:pPr>
        <w:pStyle w:val="Rodap"/>
        <w:spacing w:after="0" w:line="360" w:lineRule="auto"/>
        <w:rPr>
          <w:sz w:val="18"/>
          <w:szCs w:val="18"/>
          <w:lang w:val="pt-PT"/>
        </w:rPr>
      </w:pPr>
      <w:r w:rsidRPr="00E97E3D">
        <w:rPr>
          <w:szCs w:val="18"/>
          <w:lang w:val="pt-PT"/>
        </w:rPr>
        <w:footnoteRef/>
      </w:r>
      <w:r w:rsidRPr="00E97E3D">
        <w:rPr>
          <w:sz w:val="18"/>
          <w:szCs w:val="18"/>
          <w:lang w:val="pt-PT"/>
        </w:rPr>
        <w:t xml:space="preserve"> Aplicável apenas a concorrentes que sejam pessoas coletivas.</w:t>
      </w:r>
    </w:p>
  </w:footnote>
  <w:footnote w:id="18">
    <w:p w:rsidR="006579A9" w:rsidRPr="00E97E3D" w:rsidRDefault="006579A9" w:rsidP="008507A1">
      <w:pPr>
        <w:pStyle w:val="Rodap"/>
        <w:spacing w:after="0" w:line="360" w:lineRule="auto"/>
        <w:rPr>
          <w:sz w:val="18"/>
          <w:szCs w:val="18"/>
          <w:lang w:val="pt-PT"/>
        </w:rPr>
      </w:pPr>
      <w:r w:rsidRPr="00E97E3D">
        <w:rPr>
          <w:szCs w:val="18"/>
          <w:lang w:val="pt-PT"/>
        </w:rPr>
        <w:footnoteRef/>
      </w:r>
      <w:r w:rsidRPr="00E97E3D">
        <w:rPr>
          <w:sz w:val="18"/>
          <w:szCs w:val="18"/>
          <w:lang w:val="pt-PT"/>
        </w:rPr>
        <w:t xml:space="preserve"> No caso de o concorrente ser uma pessoa singular, suprimir a expressão «a sua representada».</w:t>
      </w:r>
    </w:p>
  </w:footnote>
  <w:footnote w:id="19">
    <w:p w:rsidR="006579A9" w:rsidRPr="00E97E3D" w:rsidRDefault="006579A9" w:rsidP="008507A1">
      <w:pPr>
        <w:pStyle w:val="Rodap"/>
        <w:spacing w:after="0" w:line="360" w:lineRule="auto"/>
        <w:rPr>
          <w:sz w:val="18"/>
          <w:szCs w:val="18"/>
          <w:lang w:val="pt-PT"/>
        </w:rPr>
      </w:pPr>
      <w:r w:rsidRPr="00E97E3D">
        <w:rPr>
          <w:szCs w:val="18"/>
          <w:lang w:val="pt-PT"/>
        </w:rPr>
        <w:footnoteRef/>
      </w:r>
      <w:r w:rsidRPr="00E97E3D">
        <w:rPr>
          <w:sz w:val="18"/>
          <w:szCs w:val="18"/>
          <w:lang w:val="pt-PT"/>
        </w:rPr>
        <w:t xml:space="preserve"> Indicar se, entretanto, ocorreu a respetiva reabilitação.</w:t>
      </w:r>
    </w:p>
  </w:footnote>
  <w:footnote w:id="20">
    <w:p w:rsidR="006579A9" w:rsidRPr="00E97E3D" w:rsidRDefault="006579A9" w:rsidP="008507A1">
      <w:pPr>
        <w:pStyle w:val="Rodap"/>
        <w:spacing w:after="0" w:line="360" w:lineRule="auto"/>
        <w:rPr>
          <w:sz w:val="18"/>
          <w:szCs w:val="18"/>
          <w:lang w:val="pt-PT"/>
        </w:rPr>
      </w:pPr>
      <w:r w:rsidRPr="00E97E3D">
        <w:rPr>
          <w:szCs w:val="18"/>
          <w:lang w:val="pt-PT"/>
        </w:rPr>
        <w:footnoteRef/>
      </w:r>
      <w:r w:rsidRPr="00E97E3D">
        <w:rPr>
          <w:sz w:val="18"/>
          <w:szCs w:val="18"/>
          <w:lang w:val="pt-PT"/>
        </w:rPr>
        <w:t xml:space="preserve"> Indicar se, entretanto, ocorreu a respetiva reabilitação.</w:t>
      </w:r>
    </w:p>
  </w:footnote>
  <w:footnote w:id="21">
    <w:p w:rsidR="006579A9" w:rsidRPr="00E97E3D" w:rsidRDefault="006579A9" w:rsidP="008507A1">
      <w:pPr>
        <w:pStyle w:val="Rodap"/>
        <w:spacing w:after="0" w:line="360" w:lineRule="auto"/>
        <w:rPr>
          <w:sz w:val="18"/>
          <w:szCs w:val="18"/>
          <w:lang w:val="pt-PT"/>
        </w:rPr>
      </w:pPr>
      <w:r w:rsidRPr="00E97E3D">
        <w:rPr>
          <w:szCs w:val="18"/>
          <w:lang w:val="pt-PT"/>
        </w:rPr>
        <w:footnoteRef/>
      </w:r>
      <w:r w:rsidRPr="00E97E3D">
        <w:rPr>
          <w:sz w:val="18"/>
          <w:szCs w:val="18"/>
          <w:lang w:val="pt-PT"/>
        </w:rPr>
        <w:t xml:space="preserve"> Declarar consoante o concorrente seja pessoa singular ou pessoa coletiva.</w:t>
      </w:r>
    </w:p>
  </w:footnote>
  <w:footnote w:id="22">
    <w:p w:rsidR="006579A9" w:rsidRPr="00E97E3D" w:rsidRDefault="006579A9" w:rsidP="008507A1">
      <w:pPr>
        <w:pStyle w:val="Rodap"/>
        <w:spacing w:after="0" w:line="360" w:lineRule="auto"/>
        <w:rPr>
          <w:sz w:val="18"/>
          <w:szCs w:val="18"/>
          <w:lang w:val="pt-PT"/>
        </w:rPr>
      </w:pPr>
      <w:r w:rsidRPr="00E97E3D">
        <w:rPr>
          <w:szCs w:val="18"/>
          <w:lang w:val="pt-PT"/>
        </w:rPr>
        <w:footnoteRef/>
      </w:r>
      <w:r w:rsidRPr="00E97E3D">
        <w:rPr>
          <w:sz w:val="18"/>
          <w:szCs w:val="18"/>
          <w:lang w:val="pt-PT"/>
        </w:rPr>
        <w:t xml:space="preserve"> Indicar se, entretanto, decorreu o período de inabilidade fixado na decisão condenatória.</w:t>
      </w:r>
    </w:p>
  </w:footnote>
  <w:footnote w:id="23">
    <w:p w:rsidR="006579A9" w:rsidRPr="00E97E3D" w:rsidRDefault="006579A9" w:rsidP="008507A1">
      <w:pPr>
        <w:pStyle w:val="Rodap"/>
        <w:spacing w:after="0" w:line="360" w:lineRule="auto"/>
        <w:rPr>
          <w:sz w:val="18"/>
          <w:szCs w:val="18"/>
          <w:lang w:val="pt-PT"/>
        </w:rPr>
      </w:pPr>
      <w:r w:rsidRPr="00E97E3D">
        <w:rPr>
          <w:szCs w:val="18"/>
          <w:lang w:val="pt-PT"/>
        </w:rPr>
        <w:footnoteRef/>
      </w:r>
      <w:r w:rsidRPr="00E97E3D">
        <w:rPr>
          <w:sz w:val="18"/>
          <w:szCs w:val="18"/>
          <w:lang w:val="pt-PT"/>
        </w:rPr>
        <w:t xml:space="preserve"> Indicar se, entretanto, decorreu o período de inabilidade fixado na decisão condenatória.</w:t>
      </w:r>
    </w:p>
  </w:footnote>
  <w:footnote w:id="24">
    <w:p w:rsidR="006579A9" w:rsidRPr="00E97E3D" w:rsidRDefault="006579A9" w:rsidP="008507A1">
      <w:pPr>
        <w:pStyle w:val="Rodap"/>
        <w:spacing w:after="0" w:line="360" w:lineRule="auto"/>
        <w:rPr>
          <w:szCs w:val="18"/>
          <w:lang w:val="pt-PT"/>
        </w:rPr>
      </w:pPr>
      <w:r w:rsidRPr="00E97E3D">
        <w:rPr>
          <w:szCs w:val="18"/>
          <w:lang w:val="pt-PT"/>
        </w:rPr>
        <w:footnoteRef/>
      </w:r>
      <w:r w:rsidRPr="00E97E3D">
        <w:rPr>
          <w:szCs w:val="18"/>
          <w:lang w:val="pt-PT"/>
        </w:rPr>
        <w:t xml:space="preserve"> Declarar consoante a situação.</w:t>
      </w:r>
    </w:p>
  </w:footnote>
  <w:footnote w:id="25">
    <w:p w:rsidR="006579A9" w:rsidRPr="00E97E3D" w:rsidRDefault="006579A9" w:rsidP="008507A1">
      <w:pPr>
        <w:pStyle w:val="Rodap"/>
        <w:spacing w:after="0" w:line="360" w:lineRule="auto"/>
        <w:rPr>
          <w:szCs w:val="18"/>
          <w:lang w:val="pt-PT"/>
        </w:rPr>
      </w:pPr>
      <w:r w:rsidRPr="00E97E3D">
        <w:rPr>
          <w:szCs w:val="18"/>
          <w:lang w:val="pt-PT"/>
        </w:rPr>
        <w:footnoteRef/>
      </w:r>
      <w:r w:rsidRPr="00E97E3D">
        <w:rPr>
          <w:szCs w:val="18"/>
          <w:lang w:val="pt-PT"/>
        </w:rPr>
        <w:t xml:space="preserve"> Acrescentar as informações necessárias à consulta, se for o caso.</w:t>
      </w:r>
    </w:p>
  </w:footnote>
  <w:footnote w:id="26">
    <w:p w:rsidR="006579A9" w:rsidRPr="00E97E3D" w:rsidRDefault="006579A9" w:rsidP="008507A1">
      <w:pPr>
        <w:pStyle w:val="Rodap"/>
        <w:spacing w:after="0" w:line="360" w:lineRule="auto"/>
        <w:rPr>
          <w:szCs w:val="18"/>
          <w:lang w:val="pt-PT"/>
        </w:rPr>
      </w:pPr>
      <w:r w:rsidRPr="00E97E3D">
        <w:rPr>
          <w:szCs w:val="18"/>
          <w:lang w:val="pt-PT"/>
        </w:rPr>
        <w:footnoteRef/>
      </w:r>
      <w:r w:rsidRPr="00E97E3D">
        <w:rPr>
          <w:szCs w:val="18"/>
          <w:lang w:val="pt-PT"/>
        </w:rPr>
        <w:t xml:space="preserve"> No caso de o concorrente ser uma pessoa singular, suprimir a expressão «a sua representada».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BFAC93E"/>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5443554"/>
    <w:multiLevelType w:val="multilevel"/>
    <w:tmpl w:val="9B881C66"/>
    <w:lvl w:ilvl="0">
      <w:start w:val="1"/>
      <w:numFmt w:val="decimal"/>
      <w:pStyle w:val="StyleCaptulosLeft"/>
      <w:lvlText w:val="%1."/>
      <w:lvlJc w:val="left"/>
      <w:pPr>
        <w:tabs>
          <w:tab w:val="num" w:pos="431"/>
        </w:tabs>
        <w:ind w:left="431" w:hanging="43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1C1C07"/>
    <w:multiLevelType w:val="multilevel"/>
    <w:tmpl w:val="0D4C948E"/>
    <w:lvl w:ilvl="0">
      <w:start w:val="1"/>
      <w:numFmt w:val="upperRoman"/>
      <w:lvlText w:val="Capítulo %1  "/>
      <w:lvlJc w:val="left"/>
      <w:pPr>
        <w:tabs>
          <w:tab w:val="num" w:pos="360"/>
        </w:tabs>
        <w:ind w:left="360" w:hanging="360"/>
      </w:pPr>
      <w:rPr>
        <w:rFonts w:ascii="Times New Roman" w:hAnsi="Times New Roman" w:hint="default"/>
      </w:rPr>
    </w:lvl>
    <w:lvl w:ilvl="1">
      <w:start w:val="1"/>
      <w:numFmt w:val="decimal"/>
      <w:lvlRestart w:val="0"/>
      <w:suff w:val="space"/>
      <w:lvlText w:val="Artigo %2.º"/>
      <w:lvlJc w:val="left"/>
      <w:pPr>
        <w:ind w:left="360" w:hanging="360"/>
      </w:pPr>
      <w:rPr>
        <w:rFonts w:ascii="Times New Roman" w:hAnsi="Times New Roman" w:hint="default"/>
      </w:rPr>
    </w:lvl>
    <w:lvl w:ilvl="2">
      <w:start w:val="1"/>
      <w:numFmt w:val="upperRoman"/>
      <w:lvlRestart w:val="0"/>
      <w:suff w:val="space"/>
      <w:lvlText w:val="Anexo %3."/>
      <w:lvlJc w:val="left"/>
      <w:pPr>
        <w:ind w:left="720" w:hanging="720"/>
      </w:pPr>
      <w:rPr>
        <w:rFonts w:ascii="Times New Roman" w:hAnsi="Times New Roman" w:hint="default"/>
        <w:b/>
        <w:i w:val="0"/>
        <w:color w:val="auto"/>
        <w:sz w:val="28"/>
        <w:szCs w:val="28"/>
        <w:u w:val="none"/>
      </w:rPr>
    </w:lvl>
    <w:lvl w:ilvl="3">
      <w:start w:val="1"/>
      <w:numFmt w:val="decimal"/>
      <w:lvlRestart w:val="2"/>
      <w:suff w:val="space"/>
      <w:lvlText w:val="%4."/>
      <w:lvlJc w:val="left"/>
      <w:pPr>
        <w:ind w:left="720" w:hanging="720"/>
      </w:pPr>
      <w:rPr>
        <w:rFonts w:ascii="Times New Roman" w:hAnsi="Times New Roman" w:hint="default"/>
        <w:b w:val="0"/>
        <w:i w:val="0"/>
        <w:sz w:val="21"/>
        <w:szCs w:val="21"/>
      </w:rPr>
    </w:lvl>
    <w:lvl w:ilvl="4">
      <w:start w:val="1"/>
      <w:numFmt w:val="upperLetter"/>
      <w:lvlText w:val="%5)"/>
      <w:lvlJc w:val="left"/>
      <w:pPr>
        <w:tabs>
          <w:tab w:val="num" w:pos="360"/>
        </w:tabs>
        <w:ind w:left="36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 w15:restartNumberingAfterBreak="0">
    <w:nsid w:val="094E1A71"/>
    <w:multiLevelType w:val="multilevel"/>
    <w:tmpl w:val="1924F366"/>
    <w:lvl w:ilvl="0">
      <w:start w:val="1"/>
      <w:numFmt w:val="upperRoman"/>
      <w:suff w:val="space"/>
      <w:lvlText w:val="Capítulo %1"/>
      <w:lvlJc w:val="left"/>
      <w:pPr>
        <w:ind w:left="360" w:hanging="360"/>
      </w:pPr>
      <w:rPr>
        <w:rFonts w:ascii="Times New Roman" w:hAnsi="Times New Roman" w:hint="default"/>
      </w:rPr>
    </w:lvl>
    <w:lvl w:ilvl="1">
      <w:start w:val="1"/>
      <w:numFmt w:val="decimal"/>
      <w:lvlRestart w:val="0"/>
      <w:suff w:val="space"/>
      <w:lvlText w:val="Artigo %2.º"/>
      <w:lvlJc w:val="left"/>
      <w:pPr>
        <w:ind w:left="5040" w:hanging="360"/>
      </w:pPr>
      <w:rPr>
        <w:rFonts w:ascii="Times New Roman" w:hAnsi="Times New Roman" w:hint="default"/>
      </w:rPr>
    </w:lvl>
    <w:lvl w:ilvl="2">
      <w:start w:val="1"/>
      <w:numFmt w:val="upperRoman"/>
      <w:lvlRestart w:val="0"/>
      <w:suff w:val="space"/>
      <w:lvlText w:val="Anexo %3."/>
      <w:lvlJc w:val="left"/>
      <w:pPr>
        <w:ind w:left="720" w:hanging="720"/>
      </w:pPr>
      <w:rPr>
        <w:rFonts w:ascii="Times New Roman" w:hAnsi="Times New Roman" w:hint="default"/>
        <w:b/>
        <w:i w:val="0"/>
        <w:color w:val="auto"/>
        <w:sz w:val="28"/>
        <w:szCs w:val="28"/>
        <w:u w:val="none"/>
      </w:rPr>
    </w:lvl>
    <w:lvl w:ilvl="3">
      <w:start w:val="1"/>
      <w:numFmt w:val="decimal"/>
      <w:lvlRestart w:val="2"/>
      <w:suff w:val="space"/>
      <w:lvlText w:val="%4."/>
      <w:lvlJc w:val="left"/>
      <w:pPr>
        <w:ind w:left="720" w:hanging="720"/>
      </w:pPr>
      <w:rPr>
        <w:rFonts w:ascii="Times New Roman" w:hAnsi="Times New Roman" w:hint="default"/>
        <w:b w:val="0"/>
        <w:i w:val="0"/>
        <w:sz w:val="21"/>
        <w:szCs w:val="21"/>
      </w:rPr>
    </w:lvl>
    <w:lvl w:ilvl="4">
      <w:start w:val="1"/>
      <w:numFmt w:val="lowerLetter"/>
      <w:suff w:val="space"/>
      <w:lvlText w:val="%5)"/>
      <w:lvlJc w:val="left"/>
      <w:pPr>
        <w:ind w:left="1080" w:hanging="1080"/>
      </w:pPr>
      <w:rPr>
        <w:rFonts w:ascii="Times New Roman" w:hAnsi="Times New Roman" w:hint="default"/>
        <w:b w:val="0"/>
        <w:i w:val="0"/>
        <w:sz w:val="21"/>
        <w:szCs w:val="21"/>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4" w15:restartNumberingAfterBreak="0">
    <w:nsid w:val="109259DE"/>
    <w:multiLevelType w:val="hybridMultilevel"/>
    <w:tmpl w:val="50C63E0A"/>
    <w:lvl w:ilvl="0" w:tplc="F8BA794E">
      <w:start w:val="1"/>
      <w:numFmt w:val="lowerLetter"/>
      <w:lvlText w:val="%1)"/>
      <w:lvlJc w:val="left"/>
      <w:pPr>
        <w:tabs>
          <w:tab w:val="num" w:pos="1080"/>
        </w:tabs>
        <w:ind w:left="1080" w:hanging="360"/>
      </w:pPr>
      <w:rPr>
        <w:rFonts w:hint="default"/>
      </w:rPr>
    </w:lvl>
    <w:lvl w:ilvl="1" w:tplc="36EA1718">
      <w:start w:val="1"/>
      <w:numFmt w:val="lowerRoman"/>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15:restartNumberingAfterBreak="0">
    <w:nsid w:val="111A45F9"/>
    <w:multiLevelType w:val="multilevel"/>
    <w:tmpl w:val="52A85DD2"/>
    <w:lvl w:ilvl="0">
      <w:start w:val="1"/>
      <w:numFmt w:val="bullet"/>
      <w:lvlText w:val="o"/>
      <w:lvlJc w:val="left"/>
      <w:pPr>
        <w:tabs>
          <w:tab w:val="num" w:pos="720"/>
        </w:tabs>
        <w:ind w:left="720" w:hanging="360"/>
      </w:pPr>
      <w:rPr>
        <w:rFonts w:ascii="Courier New" w:hAnsi="Courier New" w:cs="Courier New"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11DF4A77"/>
    <w:multiLevelType w:val="multilevel"/>
    <w:tmpl w:val="DA22F134"/>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15:restartNumberingAfterBreak="0">
    <w:nsid w:val="125627F3"/>
    <w:multiLevelType w:val="hybridMultilevel"/>
    <w:tmpl w:val="D488190A"/>
    <w:lvl w:ilvl="0" w:tplc="08B0A916">
      <w:start w:val="1"/>
      <w:numFmt w:val="decimal"/>
      <w:lvlText w:val="C.%1)"/>
      <w:lvlJc w:val="left"/>
      <w:pPr>
        <w:tabs>
          <w:tab w:val="num" w:pos="360"/>
        </w:tabs>
        <w:ind w:left="360" w:hanging="360"/>
      </w:pPr>
      <w:rPr>
        <w:rFonts w:hint="default"/>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B0A916">
      <w:start w:val="1"/>
      <w:numFmt w:val="decimal"/>
      <w:lvlText w:val="C.%5)"/>
      <w:lvlJc w:val="left"/>
      <w:pPr>
        <w:tabs>
          <w:tab w:val="num" w:pos="3600"/>
        </w:tabs>
        <w:ind w:left="3600" w:hanging="360"/>
      </w:pPr>
      <w:rPr>
        <w:rFonts w:hint="default"/>
      </w:r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15:restartNumberingAfterBreak="0">
    <w:nsid w:val="1A79440B"/>
    <w:multiLevelType w:val="multilevel"/>
    <w:tmpl w:val="8A267426"/>
    <w:lvl w:ilvl="0">
      <w:start w:val="1"/>
      <w:numFmt w:val="upperRoman"/>
      <w:lvlText w:val="%1"/>
      <w:lvlJc w:val="left"/>
      <w:pPr>
        <w:tabs>
          <w:tab w:val="num" w:pos="864"/>
        </w:tabs>
        <w:ind w:left="864" w:hanging="432"/>
      </w:pPr>
      <w:rPr>
        <w:rFonts w:hint="default"/>
      </w:rPr>
    </w:lvl>
    <w:lvl w:ilvl="1">
      <w:start w:val="1"/>
      <w:numFmt w:val="decimal"/>
      <w:lvlText w:val="%2"/>
      <w:lvlJc w:val="left"/>
      <w:pPr>
        <w:tabs>
          <w:tab w:val="num" w:pos="284"/>
        </w:tabs>
        <w:ind w:left="567" w:hanging="567"/>
      </w:pPr>
      <w:rPr>
        <w:rFonts w:ascii="Times New Roman" w:hAnsi="Times New Roman" w:hint="default"/>
        <w:b/>
        <w:i w:val="0"/>
        <w:sz w:val="21"/>
        <w:szCs w:val="21"/>
      </w:rPr>
    </w:lvl>
    <w:lvl w:ilvl="2">
      <w:start w:val="1"/>
      <w:numFmt w:val="decimal"/>
      <w:lvlText w:val="%2.%3"/>
      <w:lvlJc w:val="left"/>
      <w:pPr>
        <w:tabs>
          <w:tab w:val="num" w:pos="0"/>
        </w:tabs>
        <w:ind w:left="1191" w:hanging="1191"/>
      </w:pPr>
      <w:rPr>
        <w:rFonts w:ascii="Times New Roman" w:hAnsi="Times New Roman" w:hint="default"/>
        <w:b w:val="0"/>
        <w:i w:val="0"/>
        <w:sz w:val="21"/>
        <w:szCs w:val="21"/>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9" w15:restartNumberingAfterBreak="0">
    <w:nsid w:val="208C47CF"/>
    <w:multiLevelType w:val="multilevel"/>
    <w:tmpl w:val="01A200DA"/>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26497C5E"/>
    <w:multiLevelType w:val="multilevel"/>
    <w:tmpl w:val="DA22F134"/>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15:restartNumberingAfterBreak="0">
    <w:nsid w:val="298D3477"/>
    <w:multiLevelType w:val="multilevel"/>
    <w:tmpl w:val="D3D41AE8"/>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2C3B0528"/>
    <w:multiLevelType w:val="hybridMultilevel"/>
    <w:tmpl w:val="4992DAF6"/>
    <w:lvl w:ilvl="0" w:tplc="92D2E9EA">
      <w:start w:val="1"/>
      <w:numFmt w:val="decimal"/>
      <w:lvlText w:val="A.%1)"/>
      <w:lvlJc w:val="right"/>
      <w:pPr>
        <w:tabs>
          <w:tab w:val="num" w:pos="2160"/>
        </w:tabs>
        <w:ind w:left="2160" w:hanging="180"/>
      </w:pPr>
      <w:rPr>
        <w:rFonts w:ascii="Times New Roman" w:hAnsi="Times New Roman" w:hint="default"/>
        <w:b w:val="0"/>
        <w:i w:val="0"/>
        <w:sz w:val="21"/>
        <w:szCs w:val="21"/>
      </w:rPr>
    </w:lvl>
    <w:lvl w:ilvl="1" w:tplc="08160019" w:tentative="1">
      <w:start w:val="1"/>
      <w:numFmt w:val="lowerLetter"/>
      <w:lvlText w:val="%2."/>
      <w:lvlJc w:val="left"/>
      <w:pPr>
        <w:tabs>
          <w:tab w:val="num" w:pos="1440"/>
        </w:tabs>
        <w:ind w:left="1440" w:hanging="360"/>
      </w:pPr>
    </w:lvl>
    <w:lvl w:ilvl="2" w:tplc="5E80D816">
      <w:start w:val="1"/>
      <w:numFmt w:val="decimal"/>
      <w:lvlText w:val="B.%3)"/>
      <w:lvlJc w:val="right"/>
      <w:pPr>
        <w:tabs>
          <w:tab w:val="num" w:pos="2160"/>
        </w:tabs>
        <w:ind w:left="2160" w:hanging="180"/>
      </w:pPr>
      <w:rPr>
        <w:rFonts w:ascii="Times New Roman" w:hAnsi="Times New Roman" w:hint="default"/>
        <w:b w:val="0"/>
        <w:i w:val="0"/>
        <w:sz w:val="21"/>
        <w:szCs w:val="21"/>
      </w:r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31DA2F13"/>
    <w:multiLevelType w:val="multilevel"/>
    <w:tmpl w:val="68667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6F64B8"/>
    <w:multiLevelType w:val="multilevel"/>
    <w:tmpl w:val="7FD236F2"/>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38BC3E3A"/>
    <w:multiLevelType w:val="multilevel"/>
    <w:tmpl w:val="1924F366"/>
    <w:lvl w:ilvl="0">
      <w:start w:val="1"/>
      <w:numFmt w:val="upperRoman"/>
      <w:suff w:val="space"/>
      <w:lvlText w:val="Capítulo %1"/>
      <w:lvlJc w:val="left"/>
      <w:pPr>
        <w:ind w:left="360" w:hanging="360"/>
      </w:pPr>
      <w:rPr>
        <w:rFonts w:ascii="Times New Roman" w:hAnsi="Times New Roman" w:hint="default"/>
      </w:rPr>
    </w:lvl>
    <w:lvl w:ilvl="1">
      <w:start w:val="1"/>
      <w:numFmt w:val="decimal"/>
      <w:lvlRestart w:val="0"/>
      <w:suff w:val="space"/>
      <w:lvlText w:val="Artigo %2.º"/>
      <w:lvlJc w:val="left"/>
      <w:pPr>
        <w:ind w:left="5040" w:hanging="360"/>
      </w:pPr>
      <w:rPr>
        <w:rFonts w:ascii="Times New Roman" w:hAnsi="Times New Roman" w:hint="default"/>
      </w:rPr>
    </w:lvl>
    <w:lvl w:ilvl="2">
      <w:start w:val="1"/>
      <w:numFmt w:val="upperRoman"/>
      <w:lvlRestart w:val="0"/>
      <w:suff w:val="space"/>
      <w:lvlText w:val="Anexo %3."/>
      <w:lvlJc w:val="left"/>
      <w:pPr>
        <w:ind w:left="720" w:hanging="720"/>
      </w:pPr>
      <w:rPr>
        <w:rFonts w:ascii="Times New Roman" w:hAnsi="Times New Roman" w:hint="default"/>
        <w:b/>
        <w:i w:val="0"/>
        <w:color w:val="auto"/>
        <w:sz w:val="28"/>
        <w:szCs w:val="28"/>
        <w:u w:val="none"/>
      </w:rPr>
    </w:lvl>
    <w:lvl w:ilvl="3">
      <w:start w:val="1"/>
      <w:numFmt w:val="decimal"/>
      <w:lvlRestart w:val="2"/>
      <w:suff w:val="space"/>
      <w:lvlText w:val="%4."/>
      <w:lvlJc w:val="left"/>
      <w:pPr>
        <w:ind w:left="720" w:hanging="720"/>
      </w:pPr>
      <w:rPr>
        <w:rFonts w:ascii="Times New Roman" w:hAnsi="Times New Roman" w:hint="default"/>
        <w:b w:val="0"/>
        <w:i w:val="0"/>
        <w:sz w:val="21"/>
        <w:szCs w:val="21"/>
      </w:rPr>
    </w:lvl>
    <w:lvl w:ilvl="4">
      <w:start w:val="1"/>
      <w:numFmt w:val="lowerLetter"/>
      <w:suff w:val="space"/>
      <w:lvlText w:val="%5)"/>
      <w:lvlJc w:val="left"/>
      <w:pPr>
        <w:ind w:left="1080" w:hanging="1080"/>
      </w:pPr>
      <w:rPr>
        <w:rFonts w:ascii="Times New Roman" w:hAnsi="Times New Roman" w:hint="default"/>
        <w:b w:val="0"/>
        <w:i w:val="0"/>
        <w:sz w:val="21"/>
        <w:szCs w:val="21"/>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6" w15:restartNumberingAfterBreak="0">
    <w:nsid w:val="3C6F1D24"/>
    <w:multiLevelType w:val="hybridMultilevel"/>
    <w:tmpl w:val="5798EF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982670"/>
    <w:multiLevelType w:val="hybridMultilevel"/>
    <w:tmpl w:val="957430CE"/>
    <w:lvl w:ilvl="0" w:tplc="21122AF6">
      <w:start w:val="1"/>
      <w:numFmt w:val="bullet"/>
      <w:lvlText w:val=""/>
      <w:lvlJc w:val="left"/>
      <w:pPr>
        <w:tabs>
          <w:tab w:val="num" w:pos="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67AA6"/>
    <w:multiLevelType w:val="hybridMultilevel"/>
    <w:tmpl w:val="114AC5B0"/>
    <w:lvl w:ilvl="0" w:tplc="08160001">
      <w:start w:val="1"/>
      <w:numFmt w:val="bullet"/>
      <w:lvlText w:val=""/>
      <w:lvlJc w:val="left"/>
      <w:pPr>
        <w:tabs>
          <w:tab w:val="num" w:pos="791"/>
        </w:tabs>
        <w:ind w:left="791" w:hanging="180"/>
      </w:pPr>
      <w:rPr>
        <w:rFonts w:ascii="Symbol" w:hAnsi="Symbol" w:hint="default"/>
      </w:rPr>
    </w:lvl>
    <w:lvl w:ilvl="1" w:tplc="04090019" w:tentative="1">
      <w:start w:val="1"/>
      <w:numFmt w:val="lowerLetter"/>
      <w:lvlText w:val="%2."/>
      <w:lvlJc w:val="left"/>
      <w:pPr>
        <w:tabs>
          <w:tab w:val="num" w:pos="-289"/>
        </w:tabs>
        <w:ind w:left="-289" w:hanging="360"/>
      </w:pPr>
    </w:lvl>
    <w:lvl w:ilvl="2" w:tplc="0409001B" w:tentative="1">
      <w:start w:val="1"/>
      <w:numFmt w:val="lowerRoman"/>
      <w:lvlText w:val="%3."/>
      <w:lvlJc w:val="right"/>
      <w:pPr>
        <w:tabs>
          <w:tab w:val="num" w:pos="431"/>
        </w:tabs>
        <w:ind w:left="431" w:hanging="180"/>
      </w:pPr>
    </w:lvl>
    <w:lvl w:ilvl="3" w:tplc="0409000F" w:tentative="1">
      <w:start w:val="1"/>
      <w:numFmt w:val="decimal"/>
      <w:lvlText w:val="%4."/>
      <w:lvlJc w:val="left"/>
      <w:pPr>
        <w:tabs>
          <w:tab w:val="num" w:pos="1151"/>
        </w:tabs>
        <w:ind w:left="1151" w:hanging="360"/>
      </w:pPr>
    </w:lvl>
    <w:lvl w:ilvl="4" w:tplc="04090019" w:tentative="1">
      <w:start w:val="1"/>
      <w:numFmt w:val="lowerLetter"/>
      <w:lvlText w:val="%5."/>
      <w:lvlJc w:val="left"/>
      <w:pPr>
        <w:tabs>
          <w:tab w:val="num" w:pos="1871"/>
        </w:tabs>
        <w:ind w:left="1871" w:hanging="360"/>
      </w:pPr>
    </w:lvl>
    <w:lvl w:ilvl="5" w:tplc="0409001B" w:tentative="1">
      <w:start w:val="1"/>
      <w:numFmt w:val="lowerRoman"/>
      <w:lvlText w:val="%6."/>
      <w:lvlJc w:val="right"/>
      <w:pPr>
        <w:tabs>
          <w:tab w:val="num" w:pos="2591"/>
        </w:tabs>
        <w:ind w:left="2591" w:hanging="180"/>
      </w:pPr>
    </w:lvl>
    <w:lvl w:ilvl="6" w:tplc="0409000F" w:tentative="1">
      <w:start w:val="1"/>
      <w:numFmt w:val="decimal"/>
      <w:lvlText w:val="%7."/>
      <w:lvlJc w:val="left"/>
      <w:pPr>
        <w:tabs>
          <w:tab w:val="num" w:pos="3311"/>
        </w:tabs>
        <w:ind w:left="3311" w:hanging="360"/>
      </w:pPr>
    </w:lvl>
    <w:lvl w:ilvl="7" w:tplc="04090019" w:tentative="1">
      <w:start w:val="1"/>
      <w:numFmt w:val="lowerLetter"/>
      <w:lvlText w:val="%8."/>
      <w:lvlJc w:val="left"/>
      <w:pPr>
        <w:tabs>
          <w:tab w:val="num" w:pos="4031"/>
        </w:tabs>
        <w:ind w:left="4031" w:hanging="360"/>
      </w:pPr>
    </w:lvl>
    <w:lvl w:ilvl="8" w:tplc="0409001B" w:tentative="1">
      <w:start w:val="1"/>
      <w:numFmt w:val="lowerRoman"/>
      <w:lvlText w:val="%9."/>
      <w:lvlJc w:val="right"/>
      <w:pPr>
        <w:tabs>
          <w:tab w:val="num" w:pos="4751"/>
        </w:tabs>
        <w:ind w:left="4751" w:hanging="180"/>
      </w:pPr>
    </w:lvl>
  </w:abstractNum>
  <w:abstractNum w:abstractNumId="19" w15:restartNumberingAfterBreak="0">
    <w:nsid w:val="46056C90"/>
    <w:multiLevelType w:val="multilevel"/>
    <w:tmpl w:val="56347592"/>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decimal"/>
      <w:lvlText w:val="%1.%2"/>
      <w:lvlJc w:val="left"/>
      <w:pPr>
        <w:tabs>
          <w:tab w:val="num" w:pos="936"/>
        </w:tabs>
        <w:ind w:left="936" w:hanging="576"/>
      </w:pPr>
      <w:rPr>
        <w:rFonts w:ascii="Times New Roman" w:hAnsi="Times New Roman"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46597B64"/>
    <w:multiLevelType w:val="multilevel"/>
    <w:tmpl w:val="42AC3DF4"/>
    <w:lvl w:ilvl="0">
      <w:start w:val="1"/>
      <w:numFmt w:val="upperRoman"/>
      <w:lvlText w:val="%1"/>
      <w:lvlJc w:val="left"/>
      <w:pPr>
        <w:tabs>
          <w:tab w:val="num" w:pos="432"/>
        </w:tabs>
        <w:ind w:left="432" w:hanging="432"/>
      </w:pPr>
      <w:rPr>
        <w:rFonts w:hint="default"/>
      </w:rPr>
    </w:lvl>
    <w:lvl w:ilvl="1">
      <w:start w:val="1"/>
      <w:numFmt w:val="decimal"/>
      <w:pStyle w:val="Pontos2"/>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85B1B08"/>
    <w:multiLevelType w:val="multilevel"/>
    <w:tmpl w:val="DA22F134"/>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4C3E3423"/>
    <w:multiLevelType w:val="multilevel"/>
    <w:tmpl w:val="3894FFF4"/>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Clusulas2"/>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C51A33"/>
    <w:multiLevelType w:val="hybridMultilevel"/>
    <w:tmpl w:val="D5DA9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0418BC">
      <w:start w:val="1"/>
      <w:numFmt w:val="bullet"/>
      <w:lvlText w:val=""/>
      <w:lvlJc w:val="left"/>
      <w:pPr>
        <w:tabs>
          <w:tab w:val="num" w:pos="2160"/>
        </w:tabs>
        <w:ind w:left="2160" w:hanging="360"/>
      </w:pPr>
      <w:rPr>
        <w:rFonts w:ascii="Wingdings" w:hAnsi="Wingdings" w:hint="default"/>
      </w:rPr>
    </w:lvl>
    <w:lvl w:ilvl="3" w:tplc="0816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22CFB"/>
    <w:multiLevelType w:val="multilevel"/>
    <w:tmpl w:val="1642677C"/>
    <w:lvl w:ilvl="0">
      <w:start w:val="1"/>
      <w:numFmt w:val="decimal"/>
      <w:pStyle w:val="Captulos"/>
      <w:lvlText w:val="%1."/>
      <w:lvlJc w:val="left"/>
      <w:pPr>
        <w:tabs>
          <w:tab w:val="num" w:pos="431"/>
        </w:tabs>
        <w:ind w:left="431" w:hanging="431"/>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Clasulas"/>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Cabealho7"/>
      <w:lvlText w:val="%1.%2.%3.%4.%5.%6.%7"/>
      <w:lvlJc w:val="left"/>
      <w:pPr>
        <w:tabs>
          <w:tab w:val="num" w:pos="1296"/>
        </w:tabs>
        <w:ind w:left="1296" w:hanging="1296"/>
      </w:pPr>
      <w:rPr>
        <w:rFonts w:hint="default"/>
      </w:rPr>
    </w:lvl>
    <w:lvl w:ilvl="7">
      <w:start w:val="1"/>
      <w:numFmt w:val="decimal"/>
      <w:pStyle w:val="Cabealho8"/>
      <w:lvlText w:val="%1.%2.%3.%4.%5.%6.%7.%8"/>
      <w:lvlJc w:val="left"/>
      <w:pPr>
        <w:tabs>
          <w:tab w:val="num" w:pos="1440"/>
        </w:tabs>
        <w:ind w:left="1440" w:hanging="1440"/>
      </w:pPr>
      <w:rPr>
        <w:rFonts w:hint="default"/>
      </w:rPr>
    </w:lvl>
    <w:lvl w:ilvl="8">
      <w:start w:val="1"/>
      <w:numFmt w:val="decimal"/>
      <w:pStyle w:val="Cabealho9"/>
      <w:lvlText w:val="%1.%2.%3.%4.%5.%6.%7.%8.%9"/>
      <w:lvlJc w:val="left"/>
      <w:pPr>
        <w:tabs>
          <w:tab w:val="num" w:pos="1584"/>
        </w:tabs>
        <w:ind w:left="1584" w:hanging="1584"/>
      </w:pPr>
      <w:rPr>
        <w:rFonts w:hint="default"/>
      </w:rPr>
    </w:lvl>
  </w:abstractNum>
  <w:abstractNum w:abstractNumId="25" w15:restartNumberingAfterBreak="0">
    <w:nsid w:val="54407084"/>
    <w:multiLevelType w:val="multilevel"/>
    <w:tmpl w:val="8A545604"/>
    <w:lvl w:ilvl="0">
      <w:start w:val="1"/>
      <w:numFmt w:val="bullet"/>
      <w:lvlText w:val="o"/>
      <w:lvlJc w:val="left"/>
      <w:pPr>
        <w:tabs>
          <w:tab w:val="num" w:pos="720"/>
        </w:tabs>
        <w:ind w:left="720" w:hanging="360"/>
      </w:pPr>
      <w:rPr>
        <w:rFonts w:ascii="Courier New" w:hAnsi="Courier New" w:cs="Courier New" w:hint="default"/>
        <w:b w:val="0"/>
        <w:i w:val="0"/>
        <w:sz w:val="21"/>
        <w:szCs w:val="21"/>
      </w:rPr>
    </w:lvl>
    <w:lvl w:ilvl="1">
      <w:start w:val="1"/>
      <w:numFmt w:val="decimal"/>
      <w:lvlText w:val="%1.%2"/>
      <w:lvlJc w:val="left"/>
      <w:pPr>
        <w:tabs>
          <w:tab w:val="num" w:pos="936"/>
        </w:tabs>
        <w:ind w:left="936" w:hanging="576"/>
      </w:pPr>
      <w:rPr>
        <w:rFonts w:ascii="Times New Roman" w:hAnsi="Times New Roman"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55160459"/>
    <w:multiLevelType w:val="multilevel"/>
    <w:tmpl w:val="88CC88BC"/>
    <w:lvl w:ilvl="0">
      <w:start w:val="1"/>
      <w:numFmt w:val="upperRoman"/>
      <w:pStyle w:val="Cabealho1"/>
      <w:suff w:val="space"/>
      <w:lvlText w:val="Capítulo %1"/>
      <w:lvlJc w:val="left"/>
      <w:pPr>
        <w:ind w:left="360" w:hanging="360"/>
      </w:pPr>
      <w:rPr>
        <w:rFonts w:ascii="Times New Roman" w:hAnsi="Times New Roman" w:hint="default"/>
      </w:rPr>
    </w:lvl>
    <w:lvl w:ilvl="1">
      <w:start w:val="1"/>
      <w:numFmt w:val="decimal"/>
      <w:lvlRestart w:val="0"/>
      <w:pStyle w:val="Cabealho2"/>
      <w:suff w:val="space"/>
      <w:lvlText w:val="Artigo %2.º"/>
      <w:lvlJc w:val="left"/>
      <w:pPr>
        <w:ind w:left="5040" w:hanging="360"/>
      </w:pPr>
      <w:rPr>
        <w:rFonts w:ascii="Times New Roman" w:hAnsi="Times New Roman" w:hint="default"/>
      </w:rPr>
    </w:lvl>
    <w:lvl w:ilvl="2">
      <w:start w:val="1"/>
      <w:numFmt w:val="upperRoman"/>
      <w:lvlRestart w:val="0"/>
      <w:pStyle w:val="Cabealho3"/>
      <w:suff w:val="space"/>
      <w:lvlText w:val="Anexo %3."/>
      <w:lvlJc w:val="left"/>
      <w:pPr>
        <w:ind w:left="720" w:hanging="720"/>
      </w:pPr>
      <w:rPr>
        <w:rFonts w:ascii="Times New Roman" w:hAnsi="Times New Roman" w:hint="default"/>
        <w:b/>
        <w:i w:val="0"/>
        <w:color w:val="auto"/>
        <w:sz w:val="28"/>
        <w:szCs w:val="28"/>
        <w:u w:val="none"/>
      </w:rPr>
    </w:lvl>
    <w:lvl w:ilvl="3">
      <w:start w:val="1"/>
      <w:numFmt w:val="decimal"/>
      <w:lvlRestart w:val="2"/>
      <w:pStyle w:val="PlainText1"/>
      <w:suff w:val="space"/>
      <w:lvlText w:val="%4."/>
      <w:lvlJc w:val="left"/>
      <w:pPr>
        <w:ind w:left="862" w:hanging="720"/>
      </w:pPr>
      <w:rPr>
        <w:rFonts w:ascii="Times New Roman" w:hAnsi="Times New Roman" w:hint="default"/>
        <w:b w:val="0"/>
        <w:i w:val="0"/>
        <w:color w:val="auto"/>
        <w:sz w:val="21"/>
        <w:szCs w:val="21"/>
      </w:rPr>
    </w:lvl>
    <w:lvl w:ilvl="4">
      <w:start w:val="1"/>
      <w:numFmt w:val="lowerLetter"/>
      <w:pStyle w:val="PlainText2"/>
      <w:suff w:val="space"/>
      <w:lvlText w:val="%5)"/>
      <w:lvlJc w:val="left"/>
      <w:pPr>
        <w:ind w:left="1080" w:hanging="1080"/>
      </w:pPr>
      <w:rPr>
        <w:rFonts w:ascii="Times New Roman" w:hAnsi="Times New Roman" w:hint="default"/>
        <w:b w:val="0"/>
        <w:i w:val="0"/>
        <w:sz w:val="21"/>
        <w:szCs w:val="21"/>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7" w15:restartNumberingAfterBreak="0">
    <w:nsid w:val="55B4184B"/>
    <w:multiLevelType w:val="hybridMultilevel"/>
    <w:tmpl w:val="436E25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96CA4"/>
    <w:multiLevelType w:val="hybridMultilevel"/>
    <w:tmpl w:val="4516D146"/>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29" w15:restartNumberingAfterBreak="0">
    <w:nsid w:val="71533DAB"/>
    <w:multiLevelType w:val="multilevel"/>
    <w:tmpl w:val="F84893E0"/>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15:restartNumberingAfterBreak="0">
    <w:nsid w:val="72086192"/>
    <w:multiLevelType w:val="multilevel"/>
    <w:tmpl w:val="EF46D33A"/>
    <w:lvl w:ilvl="0">
      <w:start w:val="1"/>
      <w:numFmt w:val="decimal"/>
      <w:pStyle w:val="ponto12textoprop"/>
      <w:lvlText w:val="1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C34C10"/>
    <w:multiLevelType w:val="multilevel"/>
    <w:tmpl w:val="73F62532"/>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2" w15:restartNumberingAfterBreak="0">
    <w:nsid w:val="744E1C3D"/>
    <w:multiLevelType w:val="multilevel"/>
    <w:tmpl w:val="56347592"/>
    <w:lvl w:ilvl="0">
      <w:start w:val="1"/>
      <w:numFmt w:val="decimal"/>
      <w:pStyle w:val="ponto3textoprop"/>
      <w:lvlText w:val="3.%1"/>
      <w:lvlJc w:val="left"/>
      <w:pPr>
        <w:tabs>
          <w:tab w:val="num" w:pos="792"/>
        </w:tabs>
        <w:ind w:left="792" w:hanging="432"/>
      </w:pPr>
      <w:rPr>
        <w:rFonts w:ascii="Times" w:hAnsi="Times" w:hint="default"/>
        <w:b w:val="0"/>
        <w:i w:val="0"/>
        <w:sz w:val="21"/>
        <w:szCs w:val="21"/>
      </w:rPr>
    </w:lvl>
    <w:lvl w:ilvl="1">
      <w:start w:val="1"/>
      <w:numFmt w:val="decimal"/>
      <w:lvlText w:val="%1.%2"/>
      <w:lvlJc w:val="left"/>
      <w:pPr>
        <w:tabs>
          <w:tab w:val="num" w:pos="936"/>
        </w:tabs>
        <w:ind w:left="936" w:hanging="576"/>
      </w:pPr>
      <w:rPr>
        <w:rFonts w:ascii="Times New Roman" w:hAnsi="Times New Roman"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3" w15:restartNumberingAfterBreak="0">
    <w:nsid w:val="7DDE7EDC"/>
    <w:multiLevelType w:val="multilevel"/>
    <w:tmpl w:val="178251A0"/>
    <w:lvl w:ilvl="0">
      <w:start w:val="1"/>
      <w:numFmt w:val="decimal"/>
      <w:lvlText w:val="3.%1"/>
      <w:lvlJc w:val="left"/>
      <w:pPr>
        <w:tabs>
          <w:tab w:val="num" w:pos="792"/>
        </w:tabs>
        <w:ind w:left="792" w:hanging="432"/>
      </w:pPr>
      <w:rPr>
        <w:rFonts w:ascii="Times" w:hAnsi="Times" w:hint="default"/>
        <w:b w:val="0"/>
        <w:i w:val="0"/>
        <w:sz w:val="21"/>
        <w:szCs w:val="21"/>
      </w:rPr>
    </w:lvl>
    <w:lvl w:ilvl="1">
      <w:start w:val="1"/>
      <w:numFmt w:val="bullet"/>
      <w:lvlText w:val="o"/>
      <w:lvlJc w:val="left"/>
      <w:pPr>
        <w:tabs>
          <w:tab w:val="num" w:pos="720"/>
        </w:tabs>
        <w:ind w:left="720" w:hanging="360"/>
      </w:pPr>
      <w:rPr>
        <w:rFonts w:ascii="Courier New" w:hAnsi="Courier New" w:cs="Courier New" w:hint="default"/>
        <w:b w:val="0"/>
        <w:i w:val="0"/>
        <w:sz w:val="21"/>
        <w:szCs w:val="21"/>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4" w15:restartNumberingAfterBreak="0">
    <w:nsid w:val="7F011DAC"/>
    <w:multiLevelType w:val="hybridMultilevel"/>
    <w:tmpl w:val="EA14827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4"/>
  </w:num>
  <w:num w:numId="4">
    <w:abstractNumId w:val="0"/>
  </w:num>
  <w:num w:numId="5">
    <w:abstractNumId w:val="16"/>
  </w:num>
  <w:num w:numId="6">
    <w:abstractNumId w:val="20"/>
  </w:num>
  <w:num w:numId="7">
    <w:abstractNumId w:val="4"/>
  </w:num>
  <w:num w:numId="8">
    <w:abstractNumId w:val="2"/>
  </w:num>
  <w:num w:numId="9">
    <w:abstractNumId w:val="27"/>
  </w:num>
  <w:num w:numId="10">
    <w:abstractNumId w:val="34"/>
  </w:num>
  <w:num w:numId="11">
    <w:abstractNumId w:val="26"/>
  </w:num>
  <w:num w:numId="12">
    <w:abstractNumId w:val="12"/>
  </w:num>
  <w:num w:numId="13">
    <w:abstractNumId w:val="7"/>
  </w:num>
  <w:num w:numId="14">
    <w:abstractNumId w:val="17"/>
  </w:num>
  <w:num w:numId="15">
    <w:abstractNumId w:val="8"/>
  </w:num>
  <w:num w:numId="16">
    <w:abstractNumId w:val="32"/>
  </w:num>
  <w:num w:numId="17">
    <w:abstractNumId w:val="30"/>
  </w:num>
  <w:num w:numId="18">
    <w:abstractNumId w:val="23"/>
  </w:num>
  <w:num w:numId="19">
    <w:abstractNumId w:val="28"/>
  </w:num>
  <w:num w:numId="20">
    <w:abstractNumId w:val="18"/>
  </w:num>
  <w:num w:numId="21">
    <w:abstractNumId w:val="15"/>
  </w:num>
  <w:num w:numId="22">
    <w:abstractNumId w:val="3"/>
  </w:num>
  <w:num w:numId="23">
    <w:abstractNumId w:val="19"/>
  </w:num>
  <w:num w:numId="24">
    <w:abstractNumId w:val="6"/>
  </w:num>
  <w:num w:numId="25">
    <w:abstractNumId w:val="21"/>
  </w:num>
  <w:num w:numId="26">
    <w:abstractNumId w:val="10"/>
  </w:num>
  <w:num w:numId="27">
    <w:abstractNumId w:val="33"/>
  </w:num>
  <w:num w:numId="28">
    <w:abstractNumId w:val="31"/>
  </w:num>
  <w:num w:numId="29">
    <w:abstractNumId w:val="9"/>
  </w:num>
  <w:num w:numId="30">
    <w:abstractNumId w:val="29"/>
  </w:num>
  <w:num w:numId="31">
    <w:abstractNumId w:val="5"/>
  </w:num>
  <w:num w:numId="32">
    <w:abstractNumId w:val="25"/>
  </w:num>
  <w:num w:numId="33">
    <w:abstractNumId w:val="11"/>
  </w:num>
  <w:num w:numId="34">
    <w:abstractNumId w:val="14"/>
  </w:num>
  <w:num w:numId="35">
    <w:abstractNumId w:val="23"/>
  </w:num>
  <w:num w:numId="36">
    <w:abstractNumId w:val="23"/>
  </w:num>
  <w:num w:numId="37">
    <w:abstractNumId w:val="23"/>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26"/>
  </w:num>
  <w:num w:numId="45">
    <w:abstractNumId w:val="13"/>
  </w:num>
  <w:num w:numId="46">
    <w:abstractNumId w:val="26"/>
  </w:num>
  <w:num w:numId="47">
    <w:abstractNumId w:val="26"/>
  </w:num>
  <w:num w:numId="48">
    <w:abstractNumId w:val="2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A1"/>
    <w:rsid w:val="0004657D"/>
    <w:rsid w:val="00047AC9"/>
    <w:rsid w:val="0007059E"/>
    <w:rsid w:val="0010519E"/>
    <w:rsid w:val="001059CF"/>
    <w:rsid w:val="00180266"/>
    <w:rsid w:val="00181999"/>
    <w:rsid w:val="002525F5"/>
    <w:rsid w:val="00255377"/>
    <w:rsid w:val="002762EE"/>
    <w:rsid w:val="0030102A"/>
    <w:rsid w:val="00320A4A"/>
    <w:rsid w:val="003D1E71"/>
    <w:rsid w:val="003E4AEA"/>
    <w:rsid w:val="00440E33"/>
    <w:rsid w:val="004F1C0E"/>
    <w:rsid w:val="004F23D3"/>
    <w:rsid w:val="004F2441"/>
    <w:rsid w:val="005578A0"/>
    <w:rsid w:val="0057590F"/>
    <w:rsid w:val="00592593"/>
    <w:rsid w:val="005E0712"/>
    <w:rsid w:val="005E7A9E"/>
    <w:rsid w:val="00617885"/>
    <w:rsid w:val="006579A9"/>
    <w:rsid w:val="00666D8D"/>
    <w:rsid w:val="006C1770"/>
    <w:rsid w:val="006C60C6"/>
    <w:rsid w:val="0073237A"/>
    <w:rsid w:val="00755520"/>
    <w:rsid w:val="00756C71"/>
    <w:rsid w:val="00771564"/>
    <w:rsid w:val="0077290E"/>
    <w:rsid w:val="00786B4A"/>
    <w:rsid w:val="007B68B6"/>
    <w:rsid w:val="007B7CC7"/>
    <w:rsid w:val="007D13D2"/>
    <w:rsid w:val="00826D0C"/>
    <w:rsid w:val="008507A1"/>
    <w:rsid w:val="00876653"/>
    <w:rsid w:val="00893772"/>
    <w:rsid w:val="008B35D6"/>
    <w:rsid w:val="00901E04"/>
    <w:rsid w:val="009834B6"/>
    <w:rsid w:val="009A6B0F"/>
    <w:rsid w:val="009B2EEE"/>
    <w:rsid w:val="009C0411"/>
    <w:rsid w:val="009C5C25"/>
    <w:rsid w:val="009D2191"/>
    <w:rsid w:val="009E5262"/>
    <w:rsid w:val="009F76E2"/>
    <w:rsid w:val="00A103EE"/>
    <w:rsid w:val="00A16942"/>
    <w:rsid w:val="00AA38A5"/>
    <w:rsid w:val="00AB0307"/>
    <w:rsid w:val="00B0040E"/>
    <w:rsid w:val="00B3429F"/>
    <w:rsid w:val="00B54C15"/>
    <w:rsid w:val="00B93248"/>
    <w:rsid w:val="00B9470C"/>
    <w:rsid w:val="00BF0E8C"/>
    <w:rsid w:val="00C01E10"/>
    <w:rsid w:val="00C05C56"/>
    <w:rsid w:val="00C40A07"/>
    <w:rsid w:val="00C77E82"/>
    <w:rsid w:val="00C81408"/>
    <w:rsid w:val="00CD19AC"/>
    <w:rsid w:val="00CE486A"/>
    <w:rsid w:val="00D242CA"/>
    <w:rsid w:val="00D70469"/>
    <w:rsid w:val="00D81509"/>
    <w:rsid w:val="00E006E8"/>
    <w:rsid w:val="00E134BC"/>
    <w:rsid w:val="00E16BC0"/>
    <w:rsid w:val="00E2222C"/>
    <w:rsid w:val="00E23E86"/>
    <w:rsid w:val="00E40F2B"/>
    <w:rsid w:val="00E8521A"/>
    <w:rsid w:val="00EA1B67"/>
    <w:rsid w:val="00EC584A"/>
    <w:rsid w:val="00EE4A52"/>
    <w:rsid w:val="00F0057D"/>
    <w:rsid w:val="00F01444"/>
    <w:rsid w:val="00F13AB0"/>
    <w:rsid w:val="00F45ED0"/>
    <w:rsid w:val="00F71684"/>
    <w:rsid w:val="00FC2C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martTagTypeLegixLinks" w:name="LegixLinks"/>
  <w:shapeDefaults>
    <o:shapedefaults v:ext="edit" spidmax="21505"/>
    <o:shapelayout v:ext="edit">
      <o:idmap v:ext="edit" data="1"/>
    </o:shapelayout>
  </w:shapeDefaults>
  <w:decimalSymbol w:val=","/>
  <w:listSeparator w:val=";"/>
  <w14:docId w14:val="54F6FC19"/>
  <w15:chartTrackingRefBased/>
  <w15:docId w15:val="{F1027741-66EC-483A-B29E-3FE3FA05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7A1"/>
    <w:pPr>
      <w:spacing w:after="240" w:line="360" w:lineRule="exact"/>
      <w:jc w:val="both"/>
    </w:pPr>
    <w:rPr>
      <w:sz w:val="21"/>
      <w:szCs w:val="24"/>
      <w:lang w:val="en-US" w:eastAsia="en-US"/>
    </w:rPr>
  </w:style>
  <w:style w:type="paragraph" w:styleId="Ttulo1">
    <w:name w:val="heading 1"/>
    <w:basedOn w:val="Normal"/>
    <w:next w:val="Normal"/>
    <w:link w:val="Ttulo1Carter"/>
    <w:qFormat/>
    <w:rsid w:val="006579A9"/>
    <w:pPr>
      <w:keepNext/>
      <w:pageBreakBefore/>
      <w:spacing w:before="240" w:after="60"/>
      <w:ind w:left="1211" w:hanging="360"/>
      <w:jc w:val="center"/>
      <w:outlineLvl w:val="0"/>
    </w:pPr>
    <w:rPr>
      <w:rFonts w:cs="Arial"/>
      <w:b/>
      <w:bCs/>
      <w:caps/>
      <w:kern w:val="32"/>
      <w:sz w:val="28"/>
      <w:szCs w:val="32"/>
    </w:rPr>
  </w:style>
  <w:style w:type="paragraph" w:styleId="Ttulo2">
    <w:name w:val="heading 2"/>
    <w:basedOn w:val="Normal"/>
    <w:next w:val="Normal"/>
    <w:link w:val="Ttulo2Carter"/>
    <w:qFormat/>
    <w:rsid w:val="006579A9"/>
    <w:pPr>
      <w:keepNext/>
      <w:spacing w:before="960" w:after="480"/>
      <w:ind w:left="4472" w:hanging="360"/>
      <w:jc w:val="center"/>
      <w:outlineLvl w:val="1"/>
    </w:pPr>
    <w:rPr>
      <w:rFonts w:cs="Arial"/>
      <w:b/>
      <w:bCs/>
      <w:iCs/>
      <w:sz w:val="24"/>
    </w:rPr>
  </w:style>
  <w:style w:type="paragraph" w:styleId="Ttulo3">
    <w:name w:val="heading 3"/>
    <w:basedOn w:val="Normal"/>
    <w:next w:val="Normal"/>
    <w:qFormat/>
    <w:rsid w:val="006579A9"/>
    <w:pPr>
      <w:keepNext/>
      <w:pageBreakBefore/>
      <w:spacing w:before="240" w:after="60"/>
      <w:ind w:left="720" w:hanging="720"/>
      <w:jc w:val="center"/>
      <w:outlineLvl w:val="2"/>
    </w:pPr>
    <w:rPr>
      <w:rFonts w:cs="Arial"/>
      <w:b/>
      <w:bCs/>
      <w:smallCap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 1"/>
    <w:basedOn w:val="Normal"/>
    <w:next w:val="Normal"/>
    <w:qFormat/>
    <w:rsid w:val="008507A1"/>
    <w:pPr>
      <w:keepNext/>
      <w:pageBreakBefore/>
      <w:numPr>
        <w:numId w:val="11"/>
      </w:numPr>
      <w:spacing w:before="240" w:after="60"/>
      <w:jc w:val="center"/>
      <w:outlineLvl w:val="0"/>
    </w:pPr>
    <w:rPr>
      <w:rFonts w:cs="Arial"/>
      <w:b/>
      <w:bCs/>
      <w:caps/>
      <w:kern w:val="32"/>
      <w:sz w:val="28"/>
      <w:szCs w:val="32"/>
    </w:rPr>
  </w:style>
  <w:style w:type="paragraph" w:customStyle="1" w:styleId="Cabealho2">
    <w:name w:val="Cabeçalho 2"/>
    <w:basedOn w:val="Normal"/>
    <w:next w:val="Normal"/>
    <w:qFormat/>
    <w:rsid w:val="008507A1"/>
    <w:pPr>
      <w:keepNext/>
      <w:numPr>
        <w:ilvl w:val="1"/>
        <w:numId w:val="11"/>
      </w:numPr>
      <w:spacing w:before="960" w:after="480"/>
      <w:jc w:val="center"/>
      <w:outlineLvl w:val="1"/>
    </w:pPr>
    <w:rPr>
      <w:rFonts w:cs="Arial"/>
      <w:b/>
      <w:bCs/>
      <w:iCs/>
      <w:sz w:val="24"/>
    </w:rPr>
  </w:style>
  <w:style w:type="paragraph" w:customStyle="1" w:styleId="Cabealho3">
    <w:name w:val="Cabeçalho 3"/>
    <w:basedOn w:val="Normal"/>
    <w:next w:val="Normal"/>
    <w:link w:val="Cabealho3Carcter"/>
    <w:qFormat/>
    <w:rsid w:val="008507A1"/>
    <w:pPr>
      <w:keepNext/>
      <w:pageBreakBefore/>
      <w:numPr>
        <w:ilvl w:val="2"/>
        <w:numId w:val="11"/>
      </w:numPr>
      <w:spacing w:before="240" w:after="60"/>
      <w:jc w:val="center"/>
      <w:outlineLvl w:val="2"/>
    </w:pPr>
    <w:rPr>
      <w:rFonts w:cs="Arial"/>
      <w:b/>
      <w:bCs/>
      <w:smallCaps/>
      <w:sz w:val="28"/>
      <w:szCs w:val="28"/>
    </w:rPr>
  </w:style>
  <w:style w:type="paragraph" w:customStyle="1" w:styleId="Cabealho4">
    <w:name w:val="Cabeçalho 4"/>
    <w:basedOn w:val="Normal"/>
    <w:next w:val="Normal"/>
    <w:qFormat/>
    <w:rsid w:val="008507A1"/>
    <w:pPr>
      <w:keepNext/>
      <w:spacing w:before="240" w:after="60"/>
      <w:outlineLvl w:val="3"/>
    </w:pPr>
    <w:rPr>
      <w:b/>
      <w:bCs/>
      <w:sz w:val="28"/>
      <w:szCs w:val="28"/>
    </w:rPr>
  </w:style>
  <w:style w:type="paragraph" w:customStyle="1" w:styleId="Cabealho5">
    <w:name w:val="Cabeçalho 5"/>
    <w:basedOn w:val="Normal"/>
    <w:next w:val="Normal"/>
    <w:qFormat/>
    <w:rsid w:val="008507A1"/>
    <w:pPr>
      <w:keepNext/>
      <w:spacing w:before="840"/>
      <w:jc w:val="center"/>
      <w:outlineLvl w:val="4"/>
    </w:pPr>
    <w:rPr>
      <w:b/>
      <w:bCs/>
      <w:iCs/>
      <w:caps/>
      <w:sz w:val="24"/>
    </w:rPr>
  </w:style>
  <w:style w:type="paragraph" w:customStyle="1" w:styleId="Cabealho6">
    <w:name w:val="Cabeçalho 6"/>
    <w:basedOn w:val="Normal"/>
    <w:next w:val="Normal"/>
    <w:qFormat/>
    <w:rsid w:val="008507A1"/>
    <w:pPr>
      <w:spacing w:before="240" w:after="360"/>
      <w:outlineLvl w:val="5"/>
    </w:pPr>
    <w:rPr>
      <w:b/>
      <w:bCs/>
      <w:smallCaps/>
      <w:sz w:val="24"/>
    </w:rPr>
  </w:style>
  <w:style w:type="paragraph" w:customStyle="1" w:styleId="Cabealho7">
    <w:name w:val="Cabeçalho 7"/>
    <w:basedOn w:val="Normal"/>
    <w:next w:val="Normal"/>
    <w:qFormat/>
    <w:rsid w:val="008507A1"/>
    <w:pPr>
      <w:numPr>
        <w:ilvl w:val="6"/>
        <w:numId w:val="3"/>
      </w:numPr>
      <w:spacing w:before="240" w:after="60"/>
      <w:outlineLvl w:val="6"/>
    </w:pPr>
  </w:style>
  <w:style w:type="paragraph" w:customStyle="1" w:styleId="Cabealho8">
    <w:name w:val="Cabeçalho 8"/>
    <w:basedOn w:val="Normal"/>
    <w:next w:val="Normal"/>
    <w:qFormat/>
    <w:rsid w:val="008507A1"/>
    <w:pPr>
      <w:numPr>
        <w:ilvl w:val="7"/>
        <w:numId w:val="3"/>
      </w:numPr>
      <w:spacing w:before="240" w:after="60"/>
      <w:outlineLvl w:val="7"/>
    </w:pPr>
    <w:rPr>
      <w:i/>
      <w:iCs/>
    </w:rPr>
  </w:style>
  <w:style w:type="paragraph" w:customStyle="1" w:styleId="Cabealho9">
    <w:name w:val="Cabeçalho 9"/>
    <w:basedOn w:val="Normal"/>
    <w:next w:val="Normal"/>
    <w:qFormat/>
    <w:rsid w:val="008507A1"/>
    <w:pPr>
      <w:numPr>
        <w:ilvl w:val="8"/>
        <w:numId w:val="3"/>
      </w:numPr>
      <w:spacing w:before="240" w:after="60"/>
      <w:outlineLvl w:val="8"/>
    </w:pPr>
    <w:rPr>
      <w:rFonts w:ascii="Arial" w:hAnsi="Arial" w:cs="Arial"/>
      <w:sz w:val="22"/>
      <w:szCs w:val="22"/>
    </w:rPr>
  </w:style>
  <w:style w:type="character" w:customStyle="1" w:styleId="Cabealho3Carcter">
    <w:name w:val="Cabeçalho 3 Carácter"/>
    <w:link w:val="Cabealho3"/>
    <w:rsid w:val="008507A1"/>
    <w:rPr>
      <w:rFonts w:cs="Arial"/>
      <w:b/>
      <w:bCs/>
      <w:smallCaps/>
      <w:sz w:val="28"/>
      <w:szCs w:val="28"/>
      <w:lang w:val="en-US" w:eastAsia="en-US" w:bidi="ar-SA"/>
    </w:rPr>
  </w:style>
  <w:style w:type="paragraph" w:styleId="Avanodecorpodetexto">
    <w:name w:val="Body Text Indent"/>
    <w:basedOn w:val="Normal"/>
    <w:rsid w:val="008507A1"/>
    <w:pPr>
      <w:spacing w:line="360" w:lineRule="auto"/>
      <w:ind w:left="851" w:hanging="851"/>
    </w:pPr>
    <w:rPr>
      <w:rFonts w:ascii="AvantGarde Bk BT" w:hAnsi="AvantGarde Bk BT"/>
      <w:sz w:val="20"/>
      <w:szCs w:val="20"/>
      <w:lang w:val="pt-PT"/>
    </w:rPr>
  </w:style>
  <w:style w:type="paragraph" w:customStyle="1" w:styleId="PlainText2">
    <w:name w:val="Plain Text2"/>
    <w:basedOn w:val="Normal"/>
    <w:rsid w:val="008507A1"/>
    <w:pPr>
      <w:numPr>
        <w:ilvl w:val="4"/>
        <w:numId w:val="11"/>
      </w:numPr>
      <w:spacing w:after="120"/>
    </w:pPr>
    <w:rPr>
      <w:szCs w:val="21"/>
      <w:lang w:val="pt-PT" w:eastAsia="pt-PT"/>
    </w:rPr>
  </w:style>
  <w:style w:type="paragraph" w:customStyle="1" w:styleId="Partes">
    <w:name w:val="Partes"/>
    <w:basedOn w:val="Cabealho1"/>
    <w:rsid w:val="008507A1"/>
    <w:pPr>
      <w:spacing w:before="360" w:after="240" w:line="480" w:lineRule="auto"/>
    </w:pPr>
    <w:rPr>
      <w:rFonts w:ascii="Tahoma" w:hAnsi="Tahoma" w:cs="Tahoma"/>
      <w:caps w:val="0"/>
      <w:color w:val="333399"/>
      <w:lang w:val="pt-PT"/>
    </w:rPr>
  </w:style>
  <w:style w:type="paragraph" w:customStyle="1" w:styleId="Captulos">
    <w:name w:val="Capítulos"/>
    <w:basedOn w:val="Cabealho1"/>
    <w:rsid w:val="008507A1"/>
    <w:pPr>
      <w:numPr>
        <w:numId w:val="3"/>
      </w:numPr>
      <w:spacing w:before="360" w:after="240" w:line="480" w:lineRule="auto"/>
    </w:pPr>
    <w:rPr>
      <w:rFonts w:ascii="Tahoma" w:hAnsi="Tahoma" w:cs="Tahoma"/>
      <w:smallCaps/>
      <w:color w:val="333399"/>
      <w:szCs w:val="28"/>
      <w:lang w:val="pt-PT"/>
    </w:rPr>
  </w:style>
  <w:style w:type="paragraph" w:customStyle="1" w:styleId="StyleCaptulosLeft">
    <w:name w:val="Style Capítulos + Left"/>
    <w:basedOn w:val="Captulos"/>
    <w:rsid w:val="008507A1"/>
    <w:pPr>
      <w:numPr>
        <w:numId w:val="1"/>
      </w:numPr>
    </w:pPr>
    <w:rPr>
      <w:rFonts w:cs="Times New Roman"/>
      <w:szCs w:val="20"/>
    </w:rPr>
  </w:style>
  <w:style w:type="paragraph" w:customStyle="1" w:styleId="Pontos">
    <w:name w:val="Pontos"/>
    <w:basedOn w:val="Cabealho2"/>
    <w:rsid w:val="008507A1"/>
    <w:pPr>
      <w:spacing w:after="240" w:line="360" w:lineRule="auto"/>
      <w:jc w:val="both"/>
    </w:pPr>
    <w:rPr>
      <w:rFonts w:ascii="Tahoma" w:hAnsi="Tahoma" w:cs="Tahoma"/>
      <w:i/>
      <w:smallCaps/>
      <w:color w:val="333399"/>
      <w:szCs w:val="20"/>
      <w:lang w:val="pt-PT"/>
    </w:rPr>
  </w:style>
  <w:style w:type="paragraph" w:customStyle="1" w:styleId="Clasulas">
    <w:name w:val="Claúsulas"/>
    <w:basedOn w:val="Cabealho3"/>
    <w:link w:val="ClasulasChar"/>
    <w:rsid w:val="008507A1"/>
    <w:pPr>
      <w:keepNext w:val="0"/>
      <w:numPr>
        <w:numId w:val="3"/>
      </w:numPr>
      <w:spacing w:after="120" w:line="360" w:lineRule="auto"/>
      <w:jc w:val="both"/>
    </w:pPr>
    <w:rPr>
      <w:rFonts w:ascii="Tahoma" w:hAnsi="Tahoma"/>
      <w:b w:val="0"/>
      <w:sz w:val="20"/>
      <w:szCs w:val="20"/>
    </w:rPr>
  </w:style>
  <w:style w:type="character" w:customStyle="1" w:styleId="ClasulasChar">
    <w:name w:val="Claúsulas Char"/>
    <w:link w:val="Clasulas"/>
    <w:rsid w:val="008507A1"/>
    <w:rPr>
      <w:rFonts w:ascii="Tahoma" w:hAnsi="Tahoma" w:cs="Arial"/>
      <w:b/>
      <w:bCs/>
      <w:smallCaps/>
      <w:sz w:val="28"/>
      <w:szCs w:val="28"/>
      <w:lang w:val="en-US" w:eastAsia="en-US" w:bidi="ar-SA"/>
    </w:rPr>
  </w:style>
  <w:style w:type="paragraph" w:customStyle="1" w:styleId="Clusulas2">
    <w:name w:val="Cláusulas2"/>
    <w:basedOn w:val="Clasulas"/>
    <w:rsid w:val="008507A1"/>
    <w:pPr>
      <w:numPr>
        <w:ilvl w:val="3"/>
        <w:numId w:val="2"/>
      </w:numPr>
    </w:pPr>
    <w:rPr>
      <w:rFonts w:cs="Tahoma"/>
      <w:lang w:val="pt-PT"/>
    </w:rPr>
  </w:style>
  <w:style w:type="paragraph" w:styleId="ndice1">
    <w:name w:val="toc 1"/>
    <w:basedOn w:val="Normal"/>
    <w:next w:val="Normal"/>
    <w:autoRedefine/>
    <w:uiPriority w:val="39"/>
    <w:rsid w:val="008507A1"/>
    <w:pPr>
      <w:spacing w:after="0" w:line="360" w:lineRule="auto"/>
      <w:jc w:val="left"/>
    </w:pPr>
    <w:rPr>
      <w:rFonts w:cs="Arial"/>
      <w:b/>
      <w:bCs/>
      <w:caps/>
      <w:sz w:val="24"/>
    </w:rPr>
  </w:style>
  <w:style w:type="paragraph" w:styleId="ndice3">
    <w:name w:val="toc 3"/>
    <w:basedOn w:val="Normal"/>
    <w:next w:val="Normal"/>
    <w:autoRedefine/>
    <w:uiPriority w:val="39"/>
    <w:rsid w:val="008507A1"/>
    <w:pPr>
      <w:spacing w:after="0"/>
      <w:ind w:left="210"/>
      <w:jc w:val="left"/>
    </w:pPr>
    <w:rPr>
      <w:sz w:val="20"/>
      <w:szCs w:val="20"/>
    </w:rPr>
  </w:style>
  <w:style w:type="paragraph" w:styleId="ndice2">
    <w:name w:val="toc 2"/>
    <w:basedOn w:val="Normal"/>
    <w:next w:val="Normal"/>
    <w:autoRedefine/>
    <w:uiPriority w:val="39"/>
    <w:rsid w:val="008507A1"/>
    <w:pPr>
      <w:spacing w:after="0" w:line="360" w:lineRule="auto"/>
      <w:jc w:val="left"/>
    </w:pPr>
    <w:rPr>
      <w:bCs/>
      <w:sz w:val="20"/>
      <w:szCs w:val="20"/>
    </w:rPr>
  </w:style>
  <w:style w:type="character" w:styleId="Hiperligao">
    <w:name w:val="Hyperlink"/>
    <w:uiPriority w:val="99"/>
    <w:rsid w:val="008507A1"/>
    <w:rPr>
      <w:color w:val="0000FF"/>
      <w:u w:val="single"/>
    </w:rPr>
  </w:style>
  <w:style w:type="paragraph" w:customStyle="1" w:styleId="PlainText1">
    <w:name w:val="Plain Text1"/>
    <w:basedOn w:val="Normal"/>
    <w:rsid w:val="008507A1"/>
    <w:pPr>
      <w:numPr>
        <w:ilvl w:val="3"/>
        <w:numId w:val="11"/>
      </w:numPr>
    </w:pPr>
    <w:rPr>
      <w:szCs w:val="21"/>
      <w:lang w:val="pt-PT" w:eastAsia="pt-PT"/>
    </w:rPr>
  </w:style>
  <w:style w:type="paragraph" w:styleId="Cabealho">
    <w:name w:val="header"/>
    <w:aliases w:val="HeaderNN"/>
    <w:basedOn w:val="Normal"/>
    <w:rsid w:val="008507A1"/>
    <w:pPr>
      <w:tabs>
        <w:tab w:val="center" w:pos="4252"/>
        <w:tab w:val="right" w:pos="8504"/>
      </w:tabs>
    </w:pPr>
  </w:style>
  <w:style w:type="paragraph" w:styleId="Rodap">
    <w:name w:val="footer"/>
    <w:basedOn w:val="Normal"/>
    <w:rsid w:val="008507A1"/>
    <w:pPr>
      <w:tabs>
        <w:tab w:val="center" w:pos="4252"/>
        <w:tab w:val="right" w:pos="8504"/>
      </w:tabs>
    </w:pPr>
  </w:style>
  <w:style w:type="paragraph" w:styleId="Lista2">
    <w:name w:val="List 2"/>
    <w:basedOn w:val="Normal"/>
    <w:rsid w:val="008507A1"/>
    <w:pPr>
      <w:spacing w:line="360" w:lineRule="atLeast"/>
      <w:ind w:left="566" w:hanging="283"/>
    </w:pPr>
    <w:rPr>
      <w:rFonts w:ascii="Book Antiqua" w:hAnsi="Book Antiqua"/>
      <w:szCs w:val="20"/>
      <w:lang w:val="pt-PT" w:eastAsia="pt-PT"/>
    </w:rPr>
  </w:style>
  <w:style w:type="paragraph" w:styleId="Listacommarcas">
    <w:name w:val="List Bullet"/>
    <w:basedOn w:val="Normal"/>
    <w:link w:val="ListacommarcasCarter"/>
    <w:rsid w:val="008507A1"/>
    <w:pPr>
      <w:numPr>
        <w:numId w:val="4"/>
      </w:numPr>
    </w:pPr>
  </w:style>
  <w:style w:type="character" w:customStyle="1" w:styleId="ListacommarcasCarter">
    <w:name w:val="Lista com marcas Caráter"/>
    <w:link w:val="Listacommarcas"/>
    <w:rsid w:val="008507A1"/>
    <w:rPr>
      <w:sz w:val="21"/>
      <w:szCs w:val="24"/>
      <w:lang w:val="en-US" w:eastAsia="en-US" w:bidi="ar-SA"/>
    </w:rPr>
  </w:style>
  <w:style w:type="paragraph" w:styleId="Corpodetexto2">
    <w:name w:val="Body Text 2"/>
    <w:basedOn w:val="Normal"/>
    <w:rsid w:val="008507A1"/>
    <w:pPr>
      <w:spacing w:after="120" w:line="480" w:lineRule="auto"/>
    </w:pPr>
  </w:style>
  <w:style w:type="character" w:styleId="Nmerodepgina">
    <w:name w:val="page number"/>
    <w:basedOn w:val="Tipodeletrapredefinidodopargrafo"/>
    <w:rsid w:val="008507A1"/>
  </w:style>
  <w:style w:type="paragraph" w:styleId="Legenda">
    <w:name w:val="caption"/>
    <w:basedOn w:val="Normal"/>
    <w:next w:val="Normal"/>
    <w:qFormat/>
    <w:rsid w:val="008507A1"/>
    <w:pPr>
      <w:spacing w:before="120" w:after="120"/>
    </w:pPr>
    <w:rPr>
      <w:b/>
      <w:bCs/>
      <w:sz w:val="20"/>
      <w:szCs w:val="20"/>
    </w:rPr>
  </w:style>
  <w:style w:type="paragraph" w:styleId="Avanodecorpodetexto3">
    <w:name w:val="Body Text Indent 3"/>
    <w:basedOn w:val="Normal"/>
    <w:rsid w:val="008507A1"/>
    <w:pPr>
      <w:spacing w:after="120"/>
      <w:ind w:left="283"/>
    </w:pPr>
    <w:rPr>
      <w:sz w:val="16"/>
      <w:szCs w:val="16"/>
    </w:rPr>
  </w:style>
  <w:style w:type="paragraph" w:styleId="Textosimples">
    <w:name w:val="Plain Text"/>
    <w:basedOn w:val="Normal"/>
    <w:rsid w:val="008507A1"/>
    <w:rPr>
      <w:rFonts w:ascii="Courier New" w:hAnsi="Courier New"/>
      <w:sz w:val="20"/>
      <w:szCs w:val="20"/>
      <w:lang w:val="pt-PT" w:eastAsia="pt-PT"/>
    </w:rPr>
  </w:style>
  <w:style w:type="paragraph" w:styleId="Textodenotaderodap">
    <w:name w:val="footnote text"/>
    <w:basedOn w:val="Normal"/>
    <w:semiHidden/>
    <w:rsid w:val="008507A1"/>
    <w:pPr>
      <w:spacing w:after="120" w:line="360" w:lineRule="auto"/>
      <w:ind w:left="1077"/>
    </w:pPr>
    <w:rPr>
      <w:sz w:val="18"/>
      <w:szCs w:val="18"/>
      <w:lang w:val="pt-PT"/>
    </w:rPr>
  </w:style>
  <w:style w:type="character" w:styleId="Refdenotaderodap">
    <w:name w:val="footnote reference"/>
    <w:semiHidden/>
    <w:rsid w:val="008507A1"/>
    <w:rPr>
      <w:rFonts w:ascii="Times New Roman" w:hAnsi="Times New Roman"/>
      <w:color w:val="auto"/>
      <w:sz w:val="18"/>
      <w:vertAlign w:val="superscript"/>
    </w:rPr>
  </w:style>
  <w:style w:type="paragraph" w:customStyle="1" w:styleId="Pontos2">
    <w:name w:val="Pontos2"/>
    <w:basedOn w:val="Pontos"/>
    <w:next w:val="Normal"/>
    <w:rsid w:val="008507A1"/>
    <w:pPr>
      <w:numPr>
        <w:numId w:val="6"/>
      </w:numPr>
    </w:pPr>
  </w:style>
  <w:style w:type="paragraph" w:customStyle="1" w:styleId="Anexo2">
    <w:name w:val="Anexo2"/>
    <w:basedOn w:val="Cabealho1"/>
    <w:rsid w:val="008507A1"/>
    <w:rPr>
      <w:rFonts w:ascii="Tahoma" w:hAnsi="Tahoma"/>
      <w:color w:val="333399"/>
      <w:sz w:val="48"/>
    </w:rPr>
  </w:style>
  <w:style w:type="paragraph" w:customStyle="1" w:styleId="Partes2">
    <w:name w:val="Partes2"/>
    <w:basedOn w:val="Partes"/>
    <w:rsid w:val="008507A1"/>
  </w:style>
  <w:style w:type="character" w:customStyle="1" w:styleId="StyleBookAntiqua">
    <w:name w:val="Style Book Antiqua"/>
    <w:rsid w:val="008507A1"/>
    <w:rPr>
      <w:rFonts w:ascii="Tahoma" w:hAnsi="Tahoma"/>
      <w:sz w:val="20"/>
    </w:rPr>
  </w:style>
  <w:style w:type="paragraph" w:customStyle="1" w:styleId="SubSubC">
    <w:name w:val="SubSubC"/>
    <w:basedOn w:val="Cabealho3"/>
    <w:rsid w:val="008507A1"/>
    <w:pPr>
      <w:numPr>
        <w:ilvl w:val="0"/>
        <w:numId w:val="0"/>
      </w:numPr>
      <w:tabs>
        <w:tab w:val="num" w:pos="720"/>
      </w:tabs>
      <w:spacing w:before="60" w:after="0"/>
      <w:ind w:left="720" w:hanging="720"/>
      <w:jc w:val="both"/>
    </w:pPr>
    <w:rPr>
      <w:rFonts w:cs="Times New Roman"/>
      <w:b w:val="0"/>
      <w:bCs w:val="0"/>
      <w:sz w:val="20"/>
      <w:szCs w:val="20"/>
      <w:lang w:val="pt-PT"/>
    </w:rPr>
  </w:style>
  <w:style w:type="paragraph" w:customStyle="1" w:styleId="StyleHeading3TimesNewRoman">
    <w:name w:val="Style Heading 3 + Times New Roman"/>
    <w:basedOn w:val="Cabealho3"/>
    <w:link w:val="StyleHeading3TimesNewRomanChar"/>
    <w:rsid w:val="008507A1"/>
    <w:pPr>
      <w:spacing w:before="0" w:after="120"/>
      <w:ind w:left="0" w:firstLine="0"/>
    </w:pPr>
    <w:rPr>
      <w:sz w:val="24"/>
      <w:szCs w:val="24"/>
    </w:rPr>
  </w:style>
  <w:style w:type="character" w:customStyle="1" w:styleId="StyleHeading3TimesNewRomanChar">
    <w:name w:val="Style Heading 3 + Times New Roman Char"/>
    <w:link w:val="StyleHeading3TimesNewRoman"/>
    <w:rsid w:val="008507A1"/>
    <w:rPr>
      <w:rFonts w:cs="Arial"/>
      <w:b/>
      <w:bCs/>
      <w:smallCaps/>
      <w:sz w:val="24"/>
      <w:szCs w:val="24"/>
      <w:lang w:val="en-US" w:eastAsia="en-US" w:bidi="ar-SA"/>
    </w:rPr>
  </w:style>
  <w:style w:type="paragraph" w:customStyle="1" w:styleId="StyleClasulasTimesNewRoman">
    <w:name w:val="Style Claúsulas + Times New Roman"/>
    <w:basedOn w:val="Clasulas"/>
    <w:link w:val="StyleClasulasTimesNewRomanChar"/>
    <w:rsid w:val="008507A1"/>
    <w:pPr>
      <w:keepNext/>
      <w:pageBreakBefore w:val="0"/>
    </w:pPr>
    <w:rPr>
      <w:rFonts w:ascii="Times New Roman" w:hAnsi="Times New Roman"/>
      <w:bCs w:val="0"/>
    </w:rPr>
  </w:style>
  <w:style w:type="character" w:customStyle="1" w:styleId="StyleClasulasTimesNewRomanChar">
    <w:name w:val="Style Claúsulas + Times New Roman Char"/>
    <w:basedOn w:val="ClasulasChar"/>
    <w:link w:val="StyleClasulasTimesNewRoman"/>
    <w:rsid w:val="008507A1"/>
    <w:rPr>
      <w:rFonts w:ascii="Tahoma" w:hAnsi="Tahoma" w:cs="Arial"/>
      <w:b/>
      <w:bCs/>
      <w:smallCaps/>
      <w:sz w:val="28"/>
      <w:szCs w:val="28"/>
      <w:lang w:val="en-US" w:eastAsia="en-US" w:bidi="ar-SA"/>
    </w:rPr>
  </w:style>
  <w:style w:type="paragraph" w:customStyle="1" w:styleId="StyleClasulasTimesNewRomanBold">
    <w:name w:val="Style Claúsulas + Times New Roman Bold"/>
    <w:basedOn w:val="Clasulas"/>
    <w:link w:val="StyleClasulasTimesNewRomanBoldChar"/>
    <w:rsid w:val="008507A1"/>
    <w:pPr>
      <w:pageBreakBefore w:val="0"/>
    </w:pPr>
    <w:rPr>
      <w:rFonts w:ascii="Times New Roman" w:hAnsi="Times New Roman"/>
      <w:b/>
    </w:rPr>
  </w:style>
  <w:style w:type="character" w:customStyle="1" w:styleId="StyleClasulasTimesNewRomanBoldChar">
    <w:name w:val="Style Claúsulas + Times New Roman Bold Char"/>
    <w:link w:val="StyleClasulasTimesNewRomanBold"/>
    <w:rsid w:val="008507A1"/>
    <w:rPr>
      <w:rFonts w:ascii="Tahoma" w:hAnsi="Tahoma" w:cs="Arial"/>
      <w:b/>
      <w:bCs/>
      <w:smallCaps/>
      <w:sz w:val="28"/>
      <w:szCs w:val="28"/>
      <w:lang w:val="en-US" w:eastAsia="en-US" w:bidi="ar-SA"/>
    </w:rPr>
  </w:style>
  <w:style w:type="paragraph" w:customStyle="1" w:styleId="Style105ptLinespacing15lines">
    <w:name w:val="Style 105 pt Line spacing:  1.5 lines"/>
    <w:basedOn w:val="Normal"/>
    <w:autoRedefine/>
    <w:rsid w:val="008507A1"/>
    <w:pPr>
      <w:spacing w:after="0" w:line="360" w:lineRule="auto"/>
    </w:pPr>
    <w:rPr>
      <w:sz w:val="28"/>
      <w:szCs w:val="28"/>
    </w:rPr>
  </w:style>
  <w:style w:type="character" w:customStyle="1" w:styleId="texto">
    <w:name w:val="texto"/>
    <w:rsid w:val="008507A1"/>
    <w:rPr>
      <w:rFonts w:ascii="Times New Roman" w:hAnsi="Times New Roman"/>
      <w:sz w:val="21"/>
      <w:szCs w:val="21"/>
    </w:rPr>
  </w:style>
  <w:style w:type="paragraph" w:customStyle="1" w:styleId="prop2">
    <w:name w:val="prop 2"/>
    <w:next w:val="Normal"/>
    <w:autoRedefine/>
    <w:rsid w:val="00D242CA"/>
    <w:pPr>
      <w:spacing w:before="120" w:line="360" w:lineRule="auto"/>
      <w:jc w:val="both"/>
    </w:pPr>
    <w:rPr>
      <w:b/>
      <w:caps/>
      <w:sz w:val="21"/>
      <w:szCs w:val="21"/>
      <w:lang w:eastAsia="en-US"/>
    </w:rPr>
  </w:style>
  <w:style w:type="paragraph" w:customStyle="1" w:styleId="PROP">
    <w:name w:val="PROP"/>
    <w:autoRedefine/>
    <w:rsid w:val="0057590F"/>
    <w:pPr>
      <w:spacing w:before="240" w:after="240" w:line="360" w:lineRule="auto"/>
      <w:jc w:val="center"/>
    </w:pPr>
    <w:rPr>
      <w:rFonts w:ascii="Times" w:hAnsi="Times"/>
      <w:b/>
      <w:caps/>
      <w:sz w:val="24"/>
      <w:szCs w:val="24"/>
      <w:lang w:eastAsia="en-US"/>
    </w:rPr>
  </w:style>
  <w:style w:type="paragraph" w:customStyle="1" w:styleId="ponto6textoprop">
    <w:name w:val="ponto 6 texto prop"/>
    <w:autoRedefine/>
    <w:rsid w:val="008507A1"/>
    <w:pPr>
      <w:spacing w:line="360" w:lineRule="auto"/>
      <w:jc w:val="both"/>
    </w:pPr>
    <w:rPr>
      <w:sz w:val="21"/>
      <w:szCs w:val="24"/>
      <w:lang w:eastAsia="en-US"/>
    </w:rPr>
  </w:style>
  <w:style w:type="paragraph" w:customStyle="1" w:styleId="ponto3textoprop">
    <w:name w:val="ponto 3 texto prop"/>
    <w:autoRedefine/>
    <w:rsid w:val="008507A1"/>
    <w:pPr>
      <w:numPr>
        <w:numId w:val="16"/>
      </w:numPr>
      <w:spacing w:line="360" w:lineRule="auto"/>
      <w:jc w:val="both"/>
    </w:pPr>
    <w:rPr>
      <w:sz w:val="21"/>
      <w:szCs w:val="24"/>
      <w:lang w:eastAsia="en-US"/>
    </w:rPr>
  </w:style>
  <w:style w:type="paragraph" w:customStyle="1" w:styleId="ponto12textoprop">
    <w:name w:val="ponto 12 texto prop"/>
    <w:autoRedefine/>
    <w:rsid w:val="008507A1"/>
    <w:pPr>
      <w:numPr>
        <w:numId w:val="17"/>
      </w:numPr>
      <w:spacing w:line="360" w:lineRule="auto"/>
      <w:jc w:val="both"/>
    </w:pPr>
    <w:rPr>
      <w:sz w:val="21"/>
      <w:szCs w:val="24"/>
      <w:lang w:eastAsia="en-US"/>
    </w:rPr>
  </w:style>
  <w:style w:type="character" w:styleId="nfase">
    <w:name w:val="Emphasis"/>
    <w:qFormat/>
    <w:rsid w:val="008507A1"/>
    <w:rPr>
      <w:i/>
      <w:iCs/>
    </w:rPr>
  </w:style>
  <w:style w:type="paragraph" w:customStyle="1" w:styleId="Default">
    <w:name w:val="Default"/>
    <w:rsid w:val="008507A1"/>
    <w:pPr>
      <w:autoSpaceDE w:val="0"/>
      <w:autoSpaceDN w:val="0"/>
      <w:adjustRightInd w:val="0"/>
    </w:pPr>
    <w:rPr>
      <w:rFonts w:ascii="Arial Narrow" w:hAnsi="Arial Narrow" w:cs="Arial Narrow"/>
      <w:color w:val="000000"/>
      <w:sz w:val="24"/>
      <w:szCs w:val="24"/>
    </w:rPr>
  </w:style>
  <w:style w:type="paragraph" w:styleId="Mapadodocumento">
    <w:name w:val="Document Map"/>
    <w:basedOn w:val="Normal"/>
    <w:semiHidden/>
    <w:rsid w:val="00B0040E"/>
    <w:pPr>
      <w:shd w:val="clear" w:color="auto" w:fill="000080"/>
    </w:pPr>
    <w:rPr>
      <w:rFonts w:ascii="Tahoma" w:hAnsi="Tahoma" w:cs="Tahoma"/>
      <w:sz w:val="20"/>
      <w:szCs w:val="20"/>
    </w:rPr>
  </w:style>
  <w:style w:type="paragraph" w:styleId="Textodebalo">
    <w:name w:val="Balloon Text"/>
    <w:basedOn w:val="Normal"/>
    <w:link w:val="TextodebaloCarter"/>
    <w:rsid w:val="00755520"/>
    <w:pPr>
      <w:spacing w:after="0" w:line="240" w:lineRule="auto"/>
    </w:pPr>
    <w:rPr>
      <w:rFonts w:ascii="Segoe UI" w:hAnsi="Segoe UI" w:cs="Segoe UI"/>
      <w:sz w:val="18"/>
      <w:szCs w:val="18"/>
    </w:rPr>
  </w:style>
  <w:style w:type="character" w:customStyle="1" w:styleId="TextodebaloCarter">
    <w:name w:val="Texto de balão Caráter"/>
    <w:link w:val="Textodebalo"/>
    <w:rsid w:val="00755520"/>
    <w:rPr>
      <w:rFonts w:ascii="Segoe UI" w:hAnsi="Segoe UI" w:cs="Segoe UI"/>
      <w:sz w:val="18"/>
      <w:szCs w:val="18"/>
      <w:lang w:val="en-US" w:eastAsia="en-US"/>
    </w:rPr>
  </w:style>
  <w:style w:type="character" w:styleId="Refdecomentrio">
    <w:name w:val="annotation reference"/>
    <w:rsid w:val="00755520"/>
    <w:rPr>
      <w:sz w:val="16"/>
      <w:szCs w:val="16"/>
    </w:rPr>
  </w:style>
  <w:style w:type="paragraph" w:styleId="Textodecomentrio">
    <w:name w:val="annotation text"/>
    <w:basedOn w:val="Normal"/>
    <w:link w:val="TextodecomentrioCarter"/>
    <w:rsid w:val="00755520"/>
    <w:rPr>
      <w:sz w:val="20"/>
      <w:szCs w:val="20"/>
    </w:rPr>
  </w:style>
  <w:style w:type="character" w:customStyle="1" w:styleId="TextodecomentrioCarter">
    <w:name w:val="Texto de comentário Caráter"/>
    <w:link w:val="Textodecomentrio"/>
    <w:rsid w:val="00755520"/>
    <w:rPr>
      <w:lang w:val="en-US" w:eastAsia="en-US"/>
    </w:rPr>
  </w:style>
  <w:style w:type="paragraph" w:styleId="Assuntodecomentrio">
    <w:name w:val="annotation subject"/>
    <w:basedOn w:val="Textodecomentrio"/>
    <w:next w:val="Textodecomentrio"/>
    <w:link w:val="AssuntodecomentrioCarter"/>
    <w:rsid w:val="00755520"/>
    <w:rPr>
      <w:b/>
      <w:bCs/>
    </w:rPr>
  </w:style>
  <w:style w:type="character" w:customStyle="1" w:styleId="AssuntodecomentrioCarter">
    <w:name w:val="Assunto de comentário Caráter"/>
    <w:link w:val="Assuntodecomentrio"/>
    <w:rsid w:val="00755520"/>
    <w:rPr>
      <w:b/>
      <w:bCs/>
      <w:lang w:val="en-US" w:eastAsia="en-US"/>
    </w:rPr>
  </w:style>
  <w:style w:type="character" w:customStyle="1" w:styleId="Ttulo1Carter">
    <w:name w:val="Título 1 Caráter"/>
    <w:basedOn w:val="Tipodeletrapredefinidodopargrafo"/>
    <w:link w:val="Ttulo1"/>
    <w:rsid w:val="006579A9"/>
    <w:rPr>
      <w:rFonts w:cs="Arial"/>
      <w:b/>
      <w:bCs/>
      <w:caps/>
      <w:kern w:val="32"/>
      <w:sz w:val="28"/>
      <w:szCs w:val="32"/>
      <w:lang w:val="en-US" w:eastAsia="en-US"/>
    </w:rPr>
  </w:style>
  <w:style w:type="character" w:customStyle="1" w:styleId="Ttulo2Carter">
    <w:name w:val="Título 2 Caráter"/>
    <w:basedOn w:val="Tipodeletrapredefinidodopargrafo"/>
    <w:link w:val="Ttulo2"/>
    <w:rsid w:val="006579A9"/>
    <w:rPr>
      <w:rFonts w:cs="Arial"/>
      <w:b/>
      <w:bCs/>
      <w:iCs/>
      <w:sz w:val="24"/>
      <w:szCs w:val="24"/>
      <w:lang w:val="en-US" w:eastAsia="en-US"/>
    </w:rPr>
  </w:style>
  <w:style w:type="character" w:customStyle="1" w:styleId="Ttulo3Carter">
    <w:name w:val="Título 3 Caráter"/>
    <w:basedOn w:val="Tipodeletrapredefinidodopargrafo"/>
    <w:rsid w:val="006579A9"/>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com"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4044-8CA7-4495-8331-F85CAAF1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12600</Words>
  <Characters>71965</Characters>
  <Application>Microsoft Office Word</Application>
  <DocSecurity>0</DocSecurity>
  <Lines>599</Lines>
  <Paragraphs>168</Paragraphs>
  <ScaleCrop>false</ScaleCrop>
  <HeadingPairs>
    <vt:vector size="2" baseType="variant">
      <vt:variant>
        <vt:lpstr>Título</vt:lpstr>
      </vt:variant>
      <vt:variant>
        <vt:i4>1</vt:i4>
      </vt:variant>
    </vt:vector>
  </HeadingPairs>
  <TitlesOfParts>
    <vt:vector size="1" baseType="lpstr">
      <vt:lpstr>PROGRAMA DE PROCEDIMENTOS</vt:lpstr>
    </vt:vector>
  </TitlesOfParts>
  <Company>SEG-SOCIAL</Company>
  <LinksUpToDate>false</LinksUpToDate>
  <CharactersWithSpaces>84397</CharactersWithSpaces>
  <SharedDoc>false</SharedDoc>
  <HLinks>
    <vt:vector size="282" baseType="variant">
      <vt:variant>
        <vt:i4>2293877</vt:i4>
      </vt:variant>
      <vt:variant>
        <vt:i4>288</vt:i4>
      </vt:variant>
      <vt:variant>
        <vt:i4>0</vt:i4>
      </vt:variant>
      <vt:variant>
        <vt:i4>5</vt:i4>
      </vt:variant>
      <vt:variant>
        <vt:lpwstr>http://www.compraspublicas.com/</vt:lpwstr>
      </vt:variant>
      <vt:variant>
        <vt:lpwstr/>
      </vt:variant>
      <vt:variant>
        <vt:i4>1703995</vt:i4>
      </vt:variant>
      <vt:variant>
        <vt:i4>272</vt:i4>
      </vt:variant>
      <vt:variant>
        <vt:i4>0</vt:i4>
      </vt:variant>
      <vt:variant>
        <vt:i4>5</vt:i4>
      </vt:variant>
      <vt:variant>
        <vt:lpwstr/>
      </vt:variant>
      <vt:variant>
        <vt:lpwstr>_Toc249900004</vt:lpwstr>
      </vt:variant>
      <vt:variant>
        <vt:i4>1703995</vt:i4>
      </vt:variant>
      <vt:variant>
        <vt:i4>266</vt:i4>
      </vt:variant>
      <vt:variant>
        <vt:i4>0</vt:i4>
      </vt:variant>
      <vt:variant>
        <vt:i4>5</vt:i4>
      </vt:variant>
      <vt:variant>
        <vt:lpwstr/>
      </vt:variant>
      <vt:variant>
        <vt:lpwstr>_Toc249900003</vt:lpwstr>
      </vt:variant>
      <vt:variant>
        <vt:i4>1703995</vt:i4>
      </vt:variant>
      <vt:variant>
        <vt:i4>260</vt:i4>
      </vt:variant>
      <vt:variant>
        <vt:i4>0</vt:i4>
      </vt:variant>
      <vt:variant>
        <vt:i4>5</vt:i4>
      </vt:variant>
      <vt:variant>
        <vt:lpwstr/>
      </vt:variant>
      <vt:variant>
        <vt:lpwstr>_Toc249900002</vt:lpwstr>
      </vt:variant>
      <vt:variant>
        <vt:i4>1703995</vt:i4>
      </vt:variant>
      <vt:variant>
        <vt:i4>254</vt:i4>
      </vt:variant>
      <vt:variant>
        <vt:i4>0</vt:i4>
      </vt:variant>
      <vt:variant>
        <vt:i4>5</vt:i4>
      </vt:variant>
      <vt:variant>
        <vt:lpwstr/>
      </vt:variant>
      <vt:variant>
        <vt:lpwstr>_Toc249900001</vt:lpwstr>
      </vt:variant>
      <vt:variant>
        <vt:i4>1703995</vt:i4>
      </vt:variant>
      <vt:variant>
        <vt:i4>248</vt:i4>
      </vt:variant>
      <vt:variant>
        <vt:i4>0</vt:i4>
      </vt:variant>
      <vt:variant>
        <vt:i4>5</vt:i4>
      </vt:variant>
      <vt:variant>
        <vt:lpwstr/>
      </vt:variant>
      <vt:variant>
        <vt:lpwstr>_Toc249900000</vt:lpwstr>
      </vt:variant>
      <vt:variant>
        <vt:i4>1769531</vt:i4>
      </vt:variant>
      <vt:variant>
        <vt:i4>242</vt:i4>
      </vt:variant>
      <vt:variant>
        <vt:i4>0</vt:i4>
      </vt:variant>
      <vt:variant>
        <vt:i4>5</vt:i4>
      </vt:variant>
      <vt:variant>
        <vt:lpwstr/>
      </vt:variant>
      <vt:variant>
        <vt:lpwstr>_Toc249899999</vt:lpwstr>
      </vt:variant>
      <vt:variant>
        <vt:i4>1769531</vt:i4>
      </vt:variant>
      <vt:variant>
        <vt:i4>236</vt:i4>
      </vt:variant>
      <vt:variant>
        <vt:i4>0</vt:i4>
      </vt:variant>
      <vt:variant>
        <vt:i4>5</vt:i4>
      </vt:variant>
      <vt:variant>
        <vt:lpwstr/>
      </vt:variant>
      <vt:variant>
        <vt:lpwstr>_Toc249899998</vt:lpwstr>
      </vt:variant>
      <vt:variant>
        <vt:i4>1769531</vt:i4>
      </vt:variant>
      <vt:variant>
        <vt:i4>230</vt:i4>
      </vt:variant>
      <vt:variant>
        <vt:i4>0</vt:i4>
      </vt:variant>
      <vt:variant>
        <vt:i4>5</vt:i4>
      </vt:variant>
      <vt:variant>
        <vt:lpwstr/>
      </vt:variant>
      <vt:variant>
        <vt:lpwstr>_Toc249899997</vt:lpwstr>
      </vt:variant>
      <vt:variant>
        <vt:i4>1769531</vt:i4>
      </vt:variant>
      <vt:variant>
        <vt:i4>224</vt:i4>
      </vt:variant>
      <vt:variant>
        <vt:i4>0</vt:i4>
      </vt:variant>
      <vt:variant>
        <vt:i4>5</vt:i4>
      </vt:variant>
      <vt:variant>
        <vt:lpwstr/>
      </vt:variant>
      <vt:variant>
        <vt:lpwstr>_Toc249899996</vt:lpwstr>
      </vt:variant>
      <vt:variant>
        <vt:i4>1769531</vt:i4>
      </vt:variant>
      <vt:variant>
        <vt:i4>218</vt:i4>
      </vt:variant>
      <vt:variant>
        <vt:i4>0</vt:i4>
      </vt:variant>
      <vt:variant>
        <vt:i4>5</vt:i4>
      </vt:variant>
      <vt:variant>
        <vt:lpwstr/>
      </vt:variant>
      <vt:variant>
        <vt:lpwstr>_Toc249899995</vt:lpwstr>
      </vt:variant>
      <vt:variant>
        <vt:i4>1769531</vt:i4>
      </vt:variant>
      <vt:variant>
        <vt:i4>212</vt:i4>
      </vt:variant>
      <vt:variant>
        <vt:i4>0</vt:i4>
      </vt:variant>
      <vt:variant>
        <vt:i4>5</vt:i4>
      </vt:variant>
      <vt:variant>
        <vt:lpwstr/>
      </vt:variant>
      <vt:variant>
        <vt:lpwstr>_Toc249899994</vt:lpwstr>
      </vt:variant>
      <vt:variant>
        <vt:i4>1769531</vt:i4>
      </vt:variant>
      <vt:variant>
        <vt:i4>206</vt:i4>
      </vt:variant>
      <vt:variant>
        <vt:i4>0</vt:i4>
      </vt:variant>
      <vt:variant>
        <vt:i4>5</vt:i4>
      </vt:variant>
      <vt:variant>
        <vt:lpwstr/>
      </vt:variant>
      <vt:variant>
        <vt:lpwstr>_Toc249899993</vt:lpwstr>
      </vt:variant>
      <vt:variant>
        <vt:i4>1769531</vt:i4>
      </vt:variant>
      <vt:variant>
        <vt:i4>200</vt:i4>
      </vt:variant>
      <vt:variant>
        <vt:i4>0</vt:i4>
      </vt:variant>
      <vt:variant>
        <vt:i4>5</vt:i4>
      </vt:variant>
      <vt:variant>
        <vt:lpwstr/>
      </vt:variant>
      <vt:variant>
        <vt:lpwstr>_Toc249899992</vt:lpwstr>
      </vt:variant>
      <vt:variant>
        <vt:i4>1769531</vt:i4>
      </vt:variant>
      <vt:variant>
        <vt:i4>194</vt:i4>
      </vt:variant>
      <vt:variant>
        <vt:i4>0</vt:i4>
      </vt:variant>
      <vt:variant>
        <vt:i4>5</vt:i4>
      </vt:variant>
      <vt:variant>
        <vt:lpwstr/>
      </vt:variant>
      <vt:variant>
        <vt:lpwstr>_Toc249899991</vt:lpwstr>
      </vt:variant>
      <vt:variant>
        <vt:i4>1769531</vt:i4>
      </vt:variant>
      <vt:variant>
        <vt:i4>188</vt:i4>
      </vt:variant>
      <vt:variant>
        <vt:i4>0</vt:i4>
      </vt:variant>
      <vt:variant>
        <vt:i4>5</vt:i4>
      </vt:variant>
      <vt:variant>
        <vt:lpwstr/>
      </vt:variant>
      <vt:variant>
        <vt:lpwstr>_Toc249899990</vt:lpwstr>
      </vt:variant>
      <vt:variant>
        <vt:i4>1703995</vt:i4>
      </vt:variant>
      <vt:variant>
        <vt:i4>182</vt:i4>
      </vt:variant>
      <vt:variant>
        <vt:i4>0</vt:i4>
      </vt:variant>
      <vt:variant>
        <vt:i4>5</vt:i4>
      </vt:variant>
      <vt:variant>
        <vt:lpwstr/>
      </vt:variant>
      <vt:variant>
        <vt:lpwstr>_Toc249899989</vt:lpwstr>
      </vt:variant>
      <vt:variant>
        <vt:i4>1703995</vt:i4>
      </vt:variant>
      <vt:variant>
        <vt:i4>176</vt:i4>
      </vt:variant>
      <vt:variant>
        <vt:i4>0</vt:i4>
      </vt:variant>
      <vt:variant>
        <vt:i4>5</vt:i4>
      </vt:variant>
      <vt:variant>
        <vt:lpwstr/>
      </vt:variant>
      <vt:variant>
        <vt:lpwstr>_Toc249899988</vt:lpwstr>
      </vt:variant>
      <vt:variant>
        <vt:i4>1703995</vt:i4>
      </vt:variant>
      <vt:variant>
        <vt:i4>170</vt:i4>
      </vt:variant>
      <vt:variant>
        <vt:i4>0</vt:i4>
      </vt:variant>
      <vt:variant>
        <vt:i4>5</vt:i4>
      </vt:variant>
      <vt:variant>
        <vt:lpwstr/>
      </vt:variant>
      <vt:variant>
        <vt:lpwstr>_Toc249899987</vt:lpwstr>
      </vt:variant>
      <vt:variant>
        <vt:i4>1703995</vt:i4>
      </vt:variant>
      <vt:variant>
        <vt:i4>164</vt:i4>
      </vt:variant>
      <vt:variant>
        <vt:i4>0</vt:i4>
      </vt:variant>
      <vt:variant>
        <vt:i4>5</vt:i4>
      </vt:variant>
      <vt:variant>
        <vt:lpwstr/>
      </vt:variant>
      <vt:variant>
        <vt:lpwstr>_Toc249899986</vt:lpwstr>
      </vt:variant>
      <vt:variant>
        <vt:i4>1703995</vt:i4>
      </vt:variant>
      <vt:variant>
        <vt:i4>158</vt:i4>
      </vt:variant>
      <vt:variant>
        <vt:i4>0</vt:i4>
      </vt:variant>
      <vt:variant>
        <vt:i4>5</vt:i4>
      </vt:variant>
      <vt:variant>
        <vt:lpwstr/>
      </vt:variant>
      <vt:variant>
        <vt:lpwstr>_Toc249899985</vt:lpwstr>
      </vt:variant>
      <vt:variant>
        <vt:i4>1703995</vt:i4>
      </vt:variant>
      <vt:variant>
        <vt:i4>152</vt:i4>
      </vt:variant>
      <vt:variant>
        <vt:i4>0</vt:i4>
      </vt:variant>
      <vt:variant>
        <vt:i4>5</vt:i4>
      </vt:variant>
      <vt:variant>
        <vt:lpwstr/>
      </vt:variant>
      <vt:variant>
        <vt:lpwstr>_Toc249899984</vt:lpwstr>
      </vt:variant>
      <vt:variant>
        <vt:i4>1703995</vt:i4>
      </vt:variant>
      <vt:variant>
        <vt:i4>146</vt:i4>
      </vt:variant>
      <vt:variant>
        <vt:i4>0</vt:i4>
      </vt:variant>
      <vt:variant>
        <vt:i4>5</vt:i4>
      </vt:variant>
      <vt:variant>
        <vt:lpwstr/>
      </vt:variant>
      <vt:variant>
        <vt:lpwstr>_Toc249899983</vt:lpwstr>
      </vt:variant>
      <vt:variant>
        <vt:i4>1703995</vt:i4>
      </vt:variant>
      <vt:variant>
        <vt:i4>140</vt:i4>
      </vt:variant>
      <vt:variant>
        <vt:i4>0</vt:i4>
      </vt:variant>
      <vt:variant>
        <vt:i4>5</vt:i4>
      </vt:variant>
      <vt:variant>
        <vt:lpwstr/>
      </vt:variant>
      <vt:variant>
        <vt:lpwstr>_Toc249899982</vt:lpwstr>
      </vt:variant>
      <vt:variant>
        <vt:i4>1703995</vt:i4>
      </vt:variant>
      <vt:variant>
        <vt:i4>134</vt:i4>
      </vt:variant>
      <vt:variant>
        <vt:i4>0</vt:i4>
      </vt:variant>
      <vt:variant>
        <vt:i4>5</vt:i4>
      </vt:variant>
      <vt:variant>
        <vt:lpwstr/>
      </vt:variant>
      <vt:variant>
        <vt:lpwstr>_Toc249899981</vt:lpwstr>
      </vt:variant>
      <vt:variant>
        <vt:i4>1703995</vt:i4>
      </vt:variant>
      <vt:variant>
        <vt:i4>128</vt:i4>
      </vt:variant>
      <vt:variant>
        <vt:i4>0</vt:i4>
      </vt:variant>
      <vt:variant>
        <vt:i4>5</vt:i4>
      </vt:variant>
      <vt:variant>
        <vt:lpwstr/>
      </vt:variant>
      <vt:variant>
        <vt:lpwstr>_Toc249899980</vt:lpwstr>
      </vt:variant>
      <vt:variant>
        <vt:i4>1376315</vt:i4>
      </vt:variant>
      <vt:variant>
        <vt:i4>122</vt:i4>
      </vt:variant>
      <vt:variant>
        <vt:i4>0</vt:i4>
      </vt:variant>
      <vt:variant>
        <vt:i4>5</vt:i4>
      </vt:variant>
      <vt:variant>
        <vt:lpwstr/>
      </vt:variant>
      <vt:variant>
        <vt:lpwstr>_Toc249899979</vt:lpwstr>
      </vt:variant>
      <vt:variant>
        <vt:i4>1376315</vt:i4>
      </vt:variant>
      <vt:variant>
        <vt:i4>116</vt:i4>
      </vt:variant>
      <vt:variant>
        <vt:i4>0</vt:i4>
      </vt:variant>
      <vt:variant>
        <vt:i4>5</vt:i4>
      </vt:variant>
      <vt:variant>
        <vt:lpwstr/>
      </vt:variant>
      <vt:variant>
        <vt:lpwstr>_Toc249899978</vt:lpwstr>
      </vt:variant>
      <vt:variant>
        <vt:i4>1376315</vt:i4>
      </vt:variant>
      <vt:variant>
        <vt:i4>110</vt:i4>
      </vt:variant>
      <vt:variant>
        <vt:i4>0</vt:i4>
      </vt:variant>
      <vt:variant>
        <vt:i4>5</vt:i4>
      </vt:variant>
      <vt:variant>
        <vt:lpwstr/>
      </vt:variant>
      <vt:variant>
        <vt:lpwstr>_Toc249899977</vt:lpwstr>
      </vt:variant>
      <vt:variant>
        <vt:i4>1376315</vt:i4>
      </vt:variant>
      <vt:variant>
        <vt:i4>104</vt:i4>
      </vt:variant>
      <vt:variant>
        <vt:i4>0</vt:i4>
      </vt:variant>
      <vt:variant>
        <vt:i4>5</vt:i4>
      </vt:variant>
      <vt:variant>
        <vt:lpwstr/>
      </vt:variant>
      <vt:variant>
        <vt:lpwstr>_Toc249899976</vt:lpwstr>
      </vt:variant>
      <vt:variant>
        <vt:i4>1376315</vt:i4>
      </vt:variant>
      <vt:variant>
        <vt:i4>98</vt:i4>
      </vt:variant>
      <vt:variant>
        <vt:i4>0</vt:i4>
      </vt:variant>
      <vt:variant>
        <vt:i4>5</vt:i4>
      </vt:variant>
      <vt:variant>
        <vt:lpwstr/>
      </vt:variant>
      <vt:variant>
        <vt:lpwstr>_Toc249899975</vt:lpwstr>
      </vt:variant>
      <vt:variant>
        <vt:i4>1376315</vt:i4>
      </vt:variant>
      <vt:variant>
        <vt:i4>92</vt:i4>
      </vt:variant>
      <vt:variant>
        <vt:i4>0</vt:i4>
      </vt:variant>
      <vt:variant>
        <vt:i4>5</vt:i4>
      </vt:variant>
      <vt:variant>
        <vt:lpwstr/>
      </vt:variant>
      <vt:variant>
        <vt:lpwstr>_Toc249899974</vt:lpwstr>
      </vt:variant>
      <vt:variant>
        <vt:i4>1376315</vt:i4>
      </vt:variant>
      <vt:variant>
        <vt:i4>86</vt:i4>
      </vt:variant>
      <vt:variant>
        <vt:i4>0</vt:i4>
      </vt:variant>
      <vt:variant>
        <vt:i4>5</vt:i4>
      </vt:variant>
      <vt:variant>
        <vt:lpwstr/>
      </vt:variant>
      <vt:variant>
        <vt:lpwstr>_Toc249899973</vt:lpwstr>
      </vt:variant>
      <vt:variant>
        <vt:i4>1376315</vt:i4>
      </vt:variant>
      <vt:variant>
        <vt:i4>80</vt:i4>
      </vt:variant>
      <vt:variant>
        <vt:i4>0</vt:i4>
      </vt:variant>
      <vt:variant>
        <vt:i4>5</vt:i4>
      </vt:variant>
      <vt:variant>
        <vt:lpwstr/>
      </vt:variant>
      <vt:variant>
        <vt:lpwstr>_Toc249899972</vt:lpwstr>
      </vt:variant>
      <vt:variant>
        <vt:i4>1376315</vt:i4>
      </vt:variant>
      <vt:variant>
        <vt:i4>74</vt:i4>
      </vt:variant>
      <vt:variant>
        <vt:i4>0</vt:i4>
      </vt:variant>
      <vt:variant>
        <vt:i4>5</vt:i4>
      </vt:variant>
      <vt:variant>
        <vt:lpwstr/>
      </vt:variant>
      <vt:variant>
        <vt:lpwstr>_Toc249899971</vt:lpwstr>
      </vt:variant>
      <vt:variant>
        <vt:i4>1376315</vt:i4>
      </vt:variant>
      <vt:variant>
        <vt:i4>68</vt:i4>
      </vt:variant>
      <vt:variant>
        <vt:i4>0</vt:i4>
      </vt:variant>
      <vt:variant>
        <vt:i4>5</vt:i4>
      </vt:variant>
      <vt:variant>
        <vt:lpwstr/>
      </vt:variant>
      <vt:variant>
        <vt:lpwstr>_Toc249899970</vt:lpwstr>
      </vt:variant>
      <vt:variant>
        <vt:i4>1310779</vt:i4>
      </vt:variant>
      <vt:variant>
        <vt:i4>62</vt:i4>
      </vt:variant>
      <vt:variant>
        <vt:i4>0</vt:i4>
      </vt:variant>
      <vt:variant>
        <vt:i4>5</vt:i4>
      </vt:variant>
      <vt:variant>
        <vt:lpwstr/>
      </vt:variant>
      <vt:variant>
        <vt:lpwstr>_Toc249899969</vt:lpwstr>
      </vt:variant>
      <vt:variant>
        <vt:i4>1310779</vt:i4>
      </vt:variant>
      <vt:variant>
        <vt:i4>56</vt:i4>
      </vt:variant>
      <vt:variant>
        <vt:i4>0</vt:i4>
      </vt:variant>
      <vt:variant>
        <vt:i4>5</vt:i4>
      </vt:variant>
      <vt:variant>
        <vt:lpwstr/>
      </vt:variant>
      <vt:variant>
        <vt:lpwstr>_Toc249899968</vt:lpwstr>
      </vt:variant>
      <vt:variant>
        <vt:i4>1310779</vt:i4>
      </vt:variant>
      <vt:variant>
        <vt:i4>50</vt:i4>
      </vt:variant>
      <vt:variant>
        <vt:i4>0</vt:i4>
      </vt:variant>
      <vt:variant>
        <vt:i4>5</vt:i4>
      </vt:variant>
      <vt:variant>
        <vt:lpwstr/>
      </vt:variant>
      <vt:variant>
        <vt:lpwstr>_Toc249899967</vt:lpwstr>
      </vt:variant>
      <vt:variant>
        <vt:i4>1310779</vt:i4>
      </vt:variant>
      <vt:variant>
        <vt:i4>44</vt:i4>
      </vt:variant>
      <vt:variant>
        <vt:i4>0</vt:i4>
      </vt:variant>
      <vt:variant>
        <vt:i4>5</vt:i4>
      </vt:variant>
      <vt:variant>
        <vt:lpwstr/>
      </vt:variant>
      <vt:variant>
        <vt:lpwstr>_Toc249899966</vt:lpwstr>
      </vt:variant>
      <vt:variant>
        <vt:i4>1310779</vt:i4>
      </vt:variant>
      <vt:variant>
        <vt:i4>38</vt:i4>
      </vt:variant>
      <vt:variant>
        <vt:i4>0</vt:i4>
      </vt:variant>
      <vt:variant>
        <vt:i4>5</vt:i4>
      </vt:variant>
      <vt:variant>
        <vt:lpwstr/>
      </vt:variant>
      <vt:variant>
        <vt:lpwstr>_Toc249899965</vt:lpwstr>
      </vt:variant>
      <vt:variant>
        <vt:i4>1310779</vt:i4>
      </vt:variant>
      <vt:variant>
        <vt:i4>32</vt:i4>
      </vt:variant>
      <vt:variant>
        <vt:i4>0</vt:i4>
      </vt:variant>
      <vt:variant>
        <vt:i4>5</vt:i4>
      </vt:variant>
      <vt:variant>
        <vt:lpwstr/>
      </vt:variant>
      <vt:variant>
        <vt:lpwstr>_Toc249899964</vt:lpwstr>
      </vt:variant>
      <vt:variant>
        <vt:i4>1310779</vt:i4>
      </vt:variant>
      <vt:variant>
        <vt:i4>26</vt:i4>
      </vt:variant>
      <vt:variant>
        <vt:i4>0</vt:i4>
      </vt:variant>
      <vt:variant>
        <vt:i4>5</vt:i4>
      </vt:variant>
      <vt:variant>
        <vt:lpwstr/>
      </vt:variant>
      <vt:variant>
        <vt:lpwstr>_Toc249899963</vt:lpwstr>
      </vt:variant>
      <vt:variant>
        <vt:i4>1310779</vt:i4>
      </vt:variant>
      <vt:variant>
        <vt:i4>20</vt:i4>
      </vt:variant>
      <vt:variant>
        <vt:i4>0</vt:i4>
      </vt:variant>
      <vt:variant>
        <vt:i4>5</vt:i4>
      </vt:variant>
      <vt:variant>
        <vt:lpwstr/>
      </vt:variant>
      <vt:variant>
        <vt:lpwstr>_Toc249899962</vt:lpwstr>
      </vt:variant>
      <vt:variant>
        <vt:i4>1310779</vt:i4>
      </vt:variant>
      <vt:variant>
        <vt:i4>14</vt:i4>
      </vt:variant>
      <vt:variant>
        <vt:i4>0</vt:i4>
      </vt:variant>
      <vt:variant>
        <vt:i4>5</vt:i4>
      </vt:variant>
      <vt:variant>
        <vt:lpwstr/>
      </vt:variant>
      <vt:variant>
        <vt:lpwstr>_Toc249899961</vt:lpwstr>
      </vt:variant>
      <vt:variant>
        <vt:i4>1310779</vt:i4>
      </vt:variant>
      <vt:variant>
        <vt:i4>8</vt:i4>
      </vt:variant>
      <vt:variant>
        <vt:i4>0</vt:i4>
      </vt:variant>
      <vt:variant>
        <vt:i4>5</vt:i4>
      </vt:variant>
      <vt:variant>
        <vt:lpwstr/>
      </vt:variant>
      <vt:variant>
        <vt:lpwstr>_Toc249899960</vt:lpwstr>
      </vt:variant>
      <vt:variant>
        <vt:i4>1507387</vt:i4>
      </vt:variant>
      <vt:variant>
        <vt:i4>2</vt:i4>
      </vt:variant>
      <vt:variant>
        <vt:i4>0</vt:i4>
      </vt:variant>
      <vt:variant>
        <vt:i4>5</vt:i4>
      </vt:variant>
      <vt:variant>
        <vt:lpwstr/>
      </vt:variant>
      <vt:variant>
        <vt:lpwstr>_Toc249899959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PROCEDIMENTOS</dc:title>
  <dc:subject/>
  <dc:creator>LSBMB-Helenas</dc:creator>
  <cp:keywords/>
  <cp:lastModifiedBy>ISS-UAP</cp:lastModifiedBy>
  <cp:revision>3</cp:revision>
  <cp:lastPrinted>2021-01-28T17:40:00Z</cp:lastPrinted>
  <dcterms:created xsi:type="dcterms:W3CDTF">2021-03-17T15:38:00Z</dcterms:created>
  <dcterms:modified xsi:type="dcterms:W3CDTF">2021-03-24T17:32:00Z</dcterms:modified>
</cp:coreProperties>
</file>